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Look w:val="01E0" w:firstRow="1" w:lastRow="1" w:firstColumn="1" w:lastColumn="1" w:noHBand="0" w:noVBand="0"/>
      </w:tblPr>
      <w:tblGrid>
        <w:gridCol w:w="3695"/>
        <w:gridCol w:w="5661"/>
      </w:tblGrid>
      <w:tr w:rsidR="00DE1A35" w:rsidRPr="00DE1A35" w:rsidTr="00E47807">
        <w:tc>
          <w:tcPr>
            <w:tcW w:w="3695" w:type="dxa"/>
          </w:tcPr>
          <w:p w:rsidR="006A34EC" w:rsidRPr="00E47807" w:rsidRDefault="00E47807" w:rsidP="006A34EC">
            <w:pPr>
              <w:ind w:left="-140" w:right="-108"/>
              <w:jc w:val="center"/>
              <w:rPr>
                <w:spacing w:val="-10"/>
                <w:sz w:val="22"/>
                <w:szCs w:val="22"/>
              </w:rPr>
            </w:pPr>
            <w:r w:rsidRPr="00E47807">
              <w:rPr>
                <w:spacing w:val="-10"/>
                <w:sz w:val="22"/>
                <w:szCs w:val="22"/>
              </w:rPr>
              <w:t>BINH DINH PEOPLE’S COMMITTEE</w:t>
            </w:r>
          </w:p>
          <w:p w:rsidR="006A34EC" w:rsidRPr="00E47807" w:rsidRDefault="00E47807" w:rsidP="00E47807">
            <w:pPr>
              <w:jc w:val="center"/>
              <w:rPr>
                <w:b/>
                <w:sz w:val="20"/>
                <w:szCs w:val="20"/>
              </w:rPr>
            </w:pPr>
            <w:r w:rsidRPr="00E47807">
              <w:rPr>
                <w:b/>
                <w:sz w:val="20"/>
                <w:szCs w:val="20"/>
              </w:rPr>
              <w:t xml:space="preserve">DEPARTMENT OF PLANNING </w:t>
            </w:r>
            <w:r>
              <w:rPr>
                <w:b/>
                <w:sz w:val="20"/>
                <w:szCs w:val="20"/>
              </w:rPr>
              <w:t xml:space="preserve">&amp; </w:t>
            </w:r>
            <w:r w:rsidRPr="00E47807">
              <w:rPr>
                <w:b/>
                <w:sz w:val="20"/>
                <w:szCs w:val="20"/>
              </w:rPr>
              <w:t>INVESTMENT</w:t>
            </w:r>
          </w:p>
        </w:tc>
        <w:tc>
          <w:tcPr>
            <w:tcW w:w="5661" w:type="dxa"/>
          </w:tcPr>
          <w:p w:rsidR="006A34EC" w:rsidRPr="00DE1A35" w:rsidRDefault="00E47807" w:rsidP="006A34EC">
            <w:pPr>
              <w:jc w:val="center"/>
              <w:rPr>
                <w:b/>
                <w:sz w:val="26"/>
              </w:rPr>
            </w:pPr>
            <w:r>
              <w:rPr>
                <w:b/>
                <w:noProof/>
                <w:sz w:val="24"/>
              </w:rPr>
              <mc:AlternateContent>
                <mc:Choice Requires="wps">
                  <w:drawing>
                    <wp:anchor distT="0" distB="0" distL="114300" distR="114300" simplePos="0" relativeHeight="251659776" behindDoc="0" locked="0" layoutInCell="1" allowOverlap="1">
                      <wp:simplePos x="0" y="0"/>
                      <wp:positionH relativeFrom="column">
                        <wp:posOffset>410845</wp:posOffset>
                      </wp:positionH>
                      <wp:positionV relativeFrom="paragraph">
                        <wp:posOffset>389461</wp:posOffset>
                      </wp:positionV>
                      <wp:extent cx="2653345" cy="0"/>
                      <wp:effectExtent l="0" t="0" r="33020" b="19050"/>
                      <wp:wrapNone/>
                      <wp:docPr id="6" name="Straight Connector 6"/>
                      <wp:cNvGraphicFramePr/>
                      <a:graphic xmlns:a="http://schemas.openxmlformats.org/drawingml/2006/main">
                        <a:graphicData uri="http://schemas.microsoft.com/office/word/2010/wordprocessingShape">
                          <wps:wsp>
                            <wps:cNvCnPr/>
                            <wps:spPr>
                              <a:xfrm>
                                <a:off x="0" y="0"/>
                                <a:ext cx="265334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line w14:anchorId="4439D10D" id="Straight Connector 6" o:spid="_x0000_s1026" style="position:absolute;z-index:251659776;visibility:visible;mso-wrap-style:square;mso-wrap-distance-left:9pt;mso-wrap-distance-top:0;mso-wrap-distance-right:9pt;mso-wrap-distance-bottom:0;mso-position-horizontal:absolute;mso-position-horizontal-relative:text;mso-position-vertical:absolute;mso-position-vertical-relative:text" from="32.35pt,30.65pt" to="241.25pt,3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" strokecolor="#4579b8 [3044]"/>
                  </w:pict>
                </mc:Fallback>
              </mc:AlternateContent>
            </w:r>
            <w:r>
              <w:rPr>
                <w:b/>
                <w:sz w:val="24"/>
                <w:lang w:val="de-DE"/>
              </w:rPr>
              <w:t xml:space="preserve">    </w:t>
            </w:r>
            <w:r w:rsidRPr="00E47807">
              <w:rPr>
                <w:b/>
                <w:sz w:val="26"/>
                <w:szCs w:val="26"/>
                <w:lang w:val="de-DE"/>
              </w:rPr>
              <w:t>THE SOCIALIST REPUBLIC OF VIETNAM</w:t>
            </w:r>
            <w:r w:rsidRPr="00E47807">
              <w:rPr>
                <w:b/>
                <w:sz w:val="24"/>
                <w:lang w:val="de-DE"/>
              </w:rPr>
              <w:t xml:space="preserve">                           </w:t>
            </w:r>
            <w:r w:rsidRPr="00E47807">
              <w:rPr>
                <w:lang w:val="de-DE"/>
              </w:rPr>
              <w:t>Independence - Freedom - Happiness</w:t>
            </w:r>
          </w:p>
        </w:tc>
      </w:tr>
      <w:tr w:rsidR="006A34EC" w:rsidRPr="00DE1A35" w:rsidTr="00E47807">
        <w:tc>
          <w:tcPr>
            <w:tcW w:w="3695" w:type="dxa"/>
          </w:tcPr>
          <w:p w:rsidR="006A34EC" w:rsidRPr="00DE1A35" w:rsidRDefault="00FD0A82" w:rsidP="00E47807">
            <w:pPr>
              <w:spacing w:before="120"/>
              <w:jc w:val="center"/>
              <w:rPr>
                <w:sz w:val="26"/>
              </w:rPr>
            </w:pPr>
            <w:r w:rsidRPr="00DE1A35">
              <w:rPr>
                <w:noProof/>
                <w:sz w:val="26"/>
              </w:rPr>
              <mc:AlternateContent>
                <mc:Choice Requires="wps">
                  <w:drawing>
                    <wp:anchor distT="0" distB="0" distL="114300" distR="114300" simplePos="0" relativeHeight="251656704" behindDoc="0" locked="0" layoutInCell="1" allowOverlap="1" wp14:anchorId="01C2C8B2" wp14:editId="289A13E8">
                      <wp:simplePos x="0" y="0"/>
                      <wp:positionH relativeFrom="column">
                        <wp:posOffset>647906</wp:posOffset>
                      </wp:positionH>
                      <wp:positionV relativeFrom="paragraph">
                        <wp:posOffset>23495</wp:posOffset>
                      </wp:positionV>
                      <wp:extent cx="877316" cy="0"/>
                      <wp:effectExtent l="0" t="0" r="37465" b="1905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7731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43B7B71" id="Line 2"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pt,1.85pt" to="120.1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"/>
                  </w:pict>
                </mc:Fallback>
              </mc:AlternateContent>
            </w:r>
            <w:r w:rsidR="00E47807">
              <w:rPr>
                <w:sz w:val="26"/>
              </w:rPr>
              <w:t>No</w:t>
            </w:r>
            <w:r w:rsidR="006A34EC" w:rsidRPr="00DE1A35">
              <w:rPr>
                <w:sz w:val="26"/>
              </w:rPr>
              <w:t xml:space="preserve">:     </w:t>
            </w:r>
            <w:r w:rsidR="0002551A" w:rsidRPr="00DE1A35">
              <w:rPr>
                <w:sz w:val="26"/>
              </w:rPr>
              <w:t xml:space="preserve">  </w:t>
            </w:r>
            <w:r w:rsidR="006A34EC" w:rsidRPr="00DE1A35">
              <w:rPr>
                <w:sz w:val="26"/>
              </w:rPr>
              <w:t>/TB-SKHĐT</w:t>
            </w:r>
          </w:p>
        </w:tc>
        <w:tc>
          <w:tcPr>
            <w:tcW w:w="5661" w:type="dxa"/>
          </w:tcPr>
          <w:p w:rsidR="00E47807" w:rsidRPr="00E47807" w:rsidRDefault="00E47807" w:rsidP="00E47807">
            <w:pPr>
              <w:rPr>
                <w:i/>
                <w:sz w:val="26"/>
              </w:rPr>
            </w:pPr>
            <w:r>
              <w:rPr>
                <w:i/>
                <w:sz w:val="26"/>
              </w:rPr>
              <w:t xml:space="preserve">          </w:t>
            </w:r>
            <w:r w:rsidR="006D72B0">
              <w:rPr>
                <w:i/>
                <w:sz w:val="26"/>
              </w:rPr>
              <w:t xml:space="preserve">     </w:t>
            </w:r>
            <w:r w:rsidRPr="00E47807">
              <w:rPr>
                <w:i/>
                <w:sz w:val="26"/>
              </w:rPr>
              <w:t>Binh Dinh, October</w:t>
            </w:r>
            <w:r w:rsidR="006D72B0">
              <w:rPr>
                <w:i/>
                <w:sz w:val="26"/>
              </w:rPr>
              <w:t xml:space="preserve">   </w:t>
            </w:r>
            <w:r w:rsidRPr="00E47807">
              <w:rPr>
                <w:i/>
                <w:sz w:val="26"/>
              </w:rPr>
              <w:t>….. 2021</w:t>
            </w:r>
          </w:p>
          <w:p w:rsidR="006A34EC" w:rsidRPr="00DE1A35" w:rsidRDefault="006A34EC" w:rsidP="00E41C42">
            <w:pPr>
              <w:spacing w:before="120"/>
              <w:jc w:val="center"/>
              <w:rPr>
                <w:i/>
                <w:sz w:val="26"/>
              </w:rPr>
            </w:pPr>
          </w:p>
        </w:tc>
      </w:tr>
    </w:tbl>
    <w:p w:rsidR="006A34EC" w:rsidRPr="00DE1A35" w:rsidRDefault="006A34EC" w:rsidP="006A34EC">
      <w:pPr>
        <w:rPr>
          <w:sz w:val="12"/>
        </w:rPr>
      </w:pPr>
    </w:p>
    <w:p w:rsidR="00DB7BCC" w:rsidRPr="00DB7BCC" w:rsidRDefault="00DB7BCC" w:rsidP="00815C50">
      <w:pPr>
        <w:jc w:val="center"/>
        <w:rPr>
          <w:b/>
          <w:caps/>
        </w:rPr>
      </w:pPr>
      <w:r w:rsidRPr="00DB7BCC">
        <w:rPr>
          <w:b/>
          <w:caps/>
        </w:rPr>
        <w:t>Notice</w:t>
      </w:r>
    </w:p>
    <w:p w:rsidR="00DB7BCC" w:rsidRDefault="00DB7BCC" w:rsidP="00DB7BCC">
      <w:pPr>
        <w:jc w:val="center"/>
        <w:rPr>
          <w:b/>
          <w:lang w:val="de-DE"/>
        </w:rPr>
      </w:pPr>
      <w:r w:rsidRPr="00DB7BCC">
        <w:rPr>
          <w:b/>
          <w:lang w:val="de-DE"/>
        </w:rPr>
        <w:t>inviting interest in an investment project using land</w:t>
      </w:r>
      <w:r>
        <w:rPr>
          <w:b/>
          <w:lang w:val="de-DE"/>
        </w:rPr>
        <w:t xml:space="preserve">, </w:t>
      </w:r>
    </w:p>
    <w:p w:rsidR="00DB7BCC" w:rsidRPr="00DB7BCC" w:rsidRDefault="00DB7BCC" w:rsidP="00DB7BCC">
      <w:pPr>
        <w:jc w:val="center"/>
        <w:rPr>
          <w:b/>
          <w:lang w:val="de-DE"/>
        </w:rPr>
      </w:pPr>
      <w:r w:rsidRPr="00DB7BCC">
        <w:rPr>
          <w:b/>
          <w:lang w:val="de-DE"/>
        </w:rPr>
        <w:t>Binh Chuong Nam urban area project, Hoai Duc ward, Hoai Nhon town</w:t>
      </w:r>
    </w:p>
    <w:p w:rsidR="009E55D3" w:rsidRPr="00DE1A35" w:rsidRDefault="00FD0A82" w:rsidP="00815C50">
      <w:pPr>
        <w:jc w:val="center"/>
        <w:rPr>
          <w:lang w:val="de-DE"/>
        </w:rPr>
      </w:pPr>
      <w:r w:rsidRPr="00DE1A35">
        <w:rPr>
          <w:b/>
          <w:noProof/>
          <w:szCs w:val="24"/>
        </w:rPr>
        <mc:AlternateContent>
          <mc:Choice Requires="wps">
            <w:drawing>
              <wp:anchor distT="0" distB="0" distL="114300" distR="114300" simplePos="0" relativeHeight="251658752" behindDoc="0" locked="0" layoutInCell="1" allowOverlap="1" wp14:anchorId="20F9E05E" wp14:editId="2D2147D2">
                <wp:simplePos x="0" y="0"/>
                <wp:positionH relativeFrom="margin">
                  <wp:align>center</wp:align>
                </wp:positionH>
                <wp:positionV relativeFrom="paragraph">
                  <wp:posOffset>22777</wp:posOffset>
                </wp:positionV>
                <wp:extent cx="2150110" cy="0"/>
                <wp:effectExtent l="0" t="0" r="21590" b="1905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01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B895A29" id="Line 4" o:spid="_x0000_s1026" style="position:absolute;z-index:25165875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1.8pt" to="169.3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HSbEQIAACg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">
                <w10:wrap anchorx="margin"/>
              </v:line>
            </w:pict>
          </mc:Fallback>
        </mc:AlternateContent>
      </w:r>
      <w:r w:rsidR="00E45B4C" w:rsidRPr="00DE1A35">
        <w:rPr>
          <w:szCs w:val="24"/>
        </w:rPr>
        <w:tab/>
      </w:r>
    </w:p>
    <w:p w:rsidR="00DB7BCC" w:rsidRPr="00DB7BCC" w:rsidRDefault="00DB7BCC" w:rsidP="00DB7BCC">
      <w:pPr>
        <w:spacing w:before="150" w:after="150" w:line="252" w:lineRule="auto"/>
        <w:ind w:firstLine="720"/>
        <w:jc w:val="both"/>
        <w:rPr>
          <w:lang w:val="de-DE"/>
        </w:rPr>
      </w:pPr>
      <w:r w:rsidRPr="00DB7BCC">
        <w:rPr>
          <w:lang w:val="de-DE"/>
        </w:rPr>
        <w:t xml:space="preserve">Binh Dinh Department of Planning and Investment invites interested investors to submit </w:t>
      </w:r>
      <w:r>
        <w:rPr>
          <w:lang w:val="de-DE"/>
        </w:rPr>
        <w:t>registration dossiers</w:t>
      </w:r>
      <w:r w:rsidRPr="00DB7BCC">
        <w:rPr>
          <w:lang w:val="de-DE"/>
        </w:rPr>
        <w:t xml:space="preserve"> for implement</w:t>
      </w:r>
      <w:r>
        <w:rPr>
          <w:lang w:val="de-DE"/>
        </w:rPr>
        <w:t>ing</w:t>
      </w:r>
      <w:r w:rsidRPr="00DB7BCC">
        <w:rPr>
          <w:lang w:val="de-DE"/>
        </w:rPr>
        <w:t xml:space="preserve"> Binh Chuong Nam Urban Area project, Hoai Duc ward, Hoai Nhon town with the following information:</w:t>
      </w:r>
    </w:p>
    <w:p w:rsidR="00DB7BCC" w:rsidRPr="00DE1A35" w:rsidRDefault="00DB7BCC" w:rsidP="00DB7BCC">
      <w:pPr>
        <w:spacing w:before="150" w:after="150" w:line="252" w:lineRule="auto"/>
        <w:ind w:firstLine="720"/>
        <w:jc w:val="both"/>
        <w:rPr>
          <w:lang w:val="de-DE"/>
        </w:rPr>
      </w:pPr>
      <w:r w:rsidRPr="00DB7BCC">
        <w:rPr>
          <w:b/>
          <w:lang w:val="de-DE"/>
        </w:rPr>
        <w:t>1. Project’s name:</w:t>
      </w:r>
      <w:r w:rsidRPr="00DB7BCC">
        <w:rPr>
          <w:lang w:val="de-DE"/>
        </w:rPr>
        <w:t xml:space="preserve"> Binh Chuong Nam </w:t>
      </w:r>
      <w:r w:rsidRPr="00DB7BCC">
        <w:rPr>
          <w:caps/>
          <w:lang w:val="de-DE"/>
        </w:rPr>
        <w:t>u</w:t>
      </w:r>
      <w:r w:rsidRPr="00DB7BCC">
        <w:rPr>
          <w:lang w:val="de-DE"/>
        </w:rPr>
        <w:t xml:space="preserve">rban </w:t>
      </w:r>
      <w:r w:rsidRPr="00DB7BCC">
        <w:rPr>
          <w:caps/>
          <w:lang w:val="de-DE"/>
        </w:rPr>
        <w:t>a</w:t>
      </w:r>
      <w:r w:rsidRPr="00DB7BCC">
        <w:rPr>
          <w:lang w:val="de-DE"/>
        </w:rPr>
        <w:t>rea, Hoai Duc ward, Hoai Nhon town.</w:t>
      </w:r>
    </w:p>
    <w:p w:rsidR="00E41C42" w:rsidRPr="00DE1A35" w:rsidRDefault="00FF2309" w:rsidP="00327294">
      <w:pPr>
        <w:spacing w:before="150" w:after="150" w:line="252" w:lineRule="auto"/>
        <w:ind w:firstLine="720"/>
        <w:jc w:val="both"/>
        <w:rPr>
          <w:b/>
          <w:lang w:val="de-DE"/>
        </w:rPr>
      </w:pPr>
      <w:r w:rsidRPr="00DE1A35">
        <w:rPr>
          <w:b/>
          <w:lang w:val="de-DE"/>
        </w:rPr>
        <w:t>2</w:t>
      </w:r>
      <w:r w:rsidR="00555774" w:rsidRPr="00DE1A35">
        <w:rPr>
          <w:b/>
          <w:lang w:val="de-DE"/>
        </w:rPr>
        <w:t xml:space="preserve">. </w:t>
      </w:r>
      <w:r w:rsidR="00DB7BCC">
        <w:rPr>
          <w:b/>
          <w:lang w:val="de-DE"/>
        </w:rPr>
        <w:t>Project’s objectives</w:t>
      </w:r>
      <w:r w:rsidR="00555774" w:rsidRPr="00DE1A35">
        <w:rPr>
          <w:b/>
          <w:lang w:val="de-DE"/>
        </w:rPr>
        <w:t>:</w:t>
      </w:r>
    </w:p>
    <w:p w:rsidR="00DB7BCC" w:rsidRPr="00DB7BCC" w:rsidRDefault="00C8474B" w:rsidP="00DB7BCC">
      <w:pPr>
        <w:spacing w:before="150" w:after="150" w:line="252" w:lineRule="auto"/>
        <w:ind w:firstLine="720"/>
        <w:jc w:val="both"/>
        <w:rPr>
          <w:lang w:val="es-HN"/>
        </w:rPr>
      </w:pPr>
      <w:r w:rsidRPr="00DE1A35">
        <w:rPr>
          <w:lang w:val="es-HN"/>
        </w:rPr>
        <w:t xml:space="preserve">- </w:t>
      </w:r>
      <w:r w:rsidR="00DB7BCC" w:rsidRPr="00DB7BCC">
        <w:rPr>
          <w:lang w:val="es-HN"/>
        </w:rPr>
        <w:t>To build a new modern urban area in terms of space, architecture and landscape, synchronous technical and social infrastructure system; to establish housing units, functional service area to meet the needs of people in the area for accommodation, relaxation and recreation of local people in the area with architecture and features in accordance with the approved planning and suitable with the current socio-economic development situation and future;</w:t>
      </w:r>
    </w:p>
    <w:p w:rsidR="006D72B0" w:rsidRPr="006D72B0" w:rsidRDefault="006D72B0" w:rsidP="006D72B0">
      <w:pPr>
        <w:spacing w:before="150" w:after="150" w:line="252" w:lineRule="auto"/>
        <w:ind w:firstLine="720"/>
        <w:jc w:val="both"/>
      </w:pPr>
      <w:r w:rsidRPr="006D72B0">
        <w:t>+ To fully use the existing land resource, to meet the needs of all entities who have demand for residential land and housing, contributing to concretizing the general construction planning project of Hoai Nhon urban area, Binh Dinh province by the year 2035 approved by Binh Dinh Provincial People's Committee in Decision No. 2185/QD-UBND dated June 27, 2019.</w:t>
      </w:r>
    </w:p>
    <w:p w:rsidR="00C8474B" w:rsidRPr="00DE1A35" w:rsidRDefault="00FF2309" w:rsidP="00327294">
      <w:pPr>
        <w:spacing w:before="150" w:after="150" w:line="252" w:lineRule="auto"/>
        <w:ind w:firstLine="720"/>
        <w:jc w:val="both"/>
        <w:rPr>
          <w:b/>
          <w:lang w:val="de-DE"/>
        </w:rPr>
      </w:pPr>
      <w:r w:rsidRPr="00DE1A35">
        <w:rPr>
          <w:b/>
          <w:lang w:val="de-DE"/>
        </w:rPr>
        <w:t>3</w:t>
      </w:r>
      <w:r w:rsidR="00444181" w:rsidRPr="00DE1A35">
        <w:rPr>
          <w:b/>
          <w:lang w:val="de-DE"/>
        </w:rPr>
        <w:t xml:space="preserve">. </w:t>
      </w:r>
      <w:r w:rsidR="00DB7BCC">
        <w:rPr>
          <w:b/>
          <w:lang w:val="de-DE"/>
        </w:rPr>
        <w:t>P</w:t>
      </w:r>
      <w:r w:rsidR="00DB7BCC" w:rsidRPr="00DB7BCC">
        <w:rPr>
          <w:b/>
          <w:lang w:val="de-DE"/>
        </w:rPr>
        <w:t>roject’s scale</w:t>
      </w:r>
      <w:r w:rsidR="00444181" w:rsidRPr="00DE1A35">
        <w:rPr>
          <w:b/>
          <w:lang w:val="de-DE"/>
        </w:rPr>
        <w:t>:</w:t>
      </w:r>
      <w:r w:rsidR="00961CF5" w:rsidRPr="00DE1A35">
        <w:rPr>
          <w:b/>
          <w:lang w:val="de-DE"/>
        </w:rPr>
        <w:t xml:space="preserve"> </w:t>
      </w:r>
    </w:p>
    <w:p w:rsidR="00DB7BCC" w:rsidRDefault="00DB7BCC" w:rsidP="00DB7BCC">
      <w:pPr>
        <w:spacing w:before="150" w:after="150" w:line="252" w:lineRule="auto"/>
        <w:ind w:firstLine="720"/>
        <w:jc w:val="both"/>
      </w:pPr>
      <w:r>
        <w:t xml:space="preserve">To invest in construction of technical infrastructure of Binh Chuong Nam </w:t>
      </w:r>
      <w:r w:rsidR="00645D95" w:rsidRPr="00645D95">
        <w:t>Urban Area</w:t>
      </w:r>
      <w:r>
        <w:t>, Hoai Duc ward on an area of 298,620.79m2 (29.86 hectares), which includes building a complete and synchronous technical infrastructure system of green trees, parks, a community recreation area, internal roads, wastewater treatment systems, 765 row houses, 56 villas, public works and a trade center.</w:t>
      </w:r>
    </w:p>
    <w:p w:rsidR="00DB7BCC" w:rsidRDefault="00645D95" w:rsidP="00DB7BCC">
      <w:pPr>
        <w:spacing w:before="150" w:after="150" w:line="252" w:lineRule="auto"/>
        <w:ind w:firstLine="720"/>
        <w:jc w:val="both"/>
      </w:pPr>
      <w:r>
        <w:t>-</w:t>
      </w:r>
      <w:r w:rsidR="00DB7BCC">
        <w:t xml:space="preserve"> The population size of the project is about 3,434 people.</w:t>
      </w:r>
    </w:p>
    <w:p w:rsidR="00DB7BCC" w:rsidRDefault="00645D95" w:rsidP="00DB7BCC">
      <w:pPr>
        <w:spacing w:before="150" w:after="150" w:line="252" w:lineRule="auto"/>
        <w:ind w:firstLine="720"/>
        <w:jc w:val="both"/>
      </w:pPr>
      <w:r>
        <w:t>-</w:t>
      </w:r>
      <w:r w:rsidR="00DB7BCC">
        <w:t xml:space="preserve"> The land resource for social housing development: Not required.</w:t>
      </w:r>
    </w:p>
    <w:p w:rsidR="00645D95" w:rsidRDefault="00645D95" w:rsidP="00645D95">
      <w:pPr>
        <w:spacing w:before="150" w:after="150" w:line="252" w:lineRule="auto"/>
        <w:ind w:firstLine="720"/>
        <w:jc w:val="both"/>
        <w:rPr>
          <w:i/>
          <w:lang w:val="de-DE"/>
        </w:rPr>
      </w:pPr>
      <w:r w:rsidRPr="00645D95">
        <w:rPr>
          <w:lang w:val="de-DE"/>
        </w:rPr>
        <w:t xml:space="preserve">Total estimated capital (m1+ m2): VND </w:t>
      </w:r>
      <w:r w:rsidRPr="00645D95">
        <w:rPr>
          <w:b/>
          <w:lang w:val="de-DE"/>
        </w:rPr>
        <w:t>1,646,535,011,000</w:t>
      </w:r>
      <w:r w:rsidRPr="00645D95">
        <w:rPr>
          <w:lang w:val="de-DE"/>
        </w:rPr>
        <w:t xml:space="preserve"> </w:t>
      </w:r>
      <w:r w:rsidRPr="00645D95">
        <w:rPr>
          <w:i/>
          <w:lang w:val="de-DE"/>
        </w:rPr>
        <w:t>(In words: One thousand six hundred and forty-six billion, five hundred and thirty five million, eleven thousand dong)</w:t>
      </w:r>
      <w:r>
        <w:rPr>
          <w:i/>
          <w:lang w:val="de-DE"/>
        </w:rPr>
        <w:t xml:space="preserve">. </w:t>
      </w:r>
    </w:p>
    <w:p w:rsidR="00645D95" w:rsidRPr="00645D95" w:rsidRDefault="00FF2309" w:rsidP="00645D95">
      <w:pPr>
        <w:spacing w:before="150" w:after="150" w:line="252" w:lineRule="auto"/>
        <w:ind w:firstLine="720"/>
        <w:jc w:val="both"/>
        <w:rPr>
          <w:lang w:val="de-DE"/>
        </w:rPr>
      </w:pPr>
      <w:r w:rsidRPr="00DE1A35">
        <w:rPr>
          <w:b/>
          <w:lang w:val="de-DE"/>
        </w:rPr>
        <w:lastRenderedPageBreak/>
        <w:t>4</w:t>
      </w:r>
      <w:r w:rsidR="00444181" w:rsidRPr="00DE1A35">
        <w:rPr>
          <w:b/>
          <w:lang w:val="de-DE"/>
        </w:rPr>
        <w:t xml:space="preserve">. </w:t>
      </w:r>
      <w:r w:rsidR="00645D95" w:rsidRPr="00645D95">
        <w:rPr>
          <w:b/>
          <w:lang w:val="de-DE"/>
        </w:rPr>
        <w:t>Preliminary project implementation cost (m1):</w:t>
      </w:r>
      <w:r w:rsidR="00645D95" w:rsidRPr="00645D95">
        <w:rPr>
          <w:lang w:val="de-DE"/>
        </w:rPr>
        <w:t xml:space="preserve"> VND 1,473,004,105,000 (Not including compensation, site clearance, land use cost and land rental);</w:t>
      </w:r>
    </w:p>
    <w:p w:rsidR="00645D95" w:rsidRPr="00DE1A35" w:rsidRDefault="00FF2309" w:rsidP="00327294">
      <w:pPr>
        <w:spacing w:before="150" w:after="150" w:line="252" w:lineRule="auto"/>
        <w:ind w:firstLine="720"/>
        <w:jc w:val="both"/>
        <w:rPr>
          <w:lang w:val="de-DE"/>
        </w:rPr>
      </w:pPr>
      <w:r w:rsidRPr="00DE1A35">
        <w:rPr>
          <w:b/>
          <w:lang w:val="de-DE"/>
        </w:rPr>
        <w:t>5</w:t>
      </w:r>
      <w:r w:rsidR="00444181" w:rsidRPr="00DE1A35">
        <w:rPr>
          <w:b/>
          <w:lang w:val="de-DE"/>
        </w:rPr>
        <w:t xml:space="preserve">. </w:t>
      </w:r>
      <w:r w:rsidR="00645D95" w:rsidRPr="00645D95">
        <w:rPr>
          <w:b/>
          <w:lang w:val="de-DE"/>
        </w:rPr>
        <w:t>Cost of compensation and preliminary site clearance (m2):</w:t>
      </w:r>
      <w:r w:rsidR="00645D95" w:rsidRPr="00645D95">
        <w:rPr>
          <w:lang w:val="de-DE"/>
        </w:rPr>
        <w:t xml:space="preserve"> VND 173,530,906,000.</w:t>
      </w:r>
    </w:p>
    <w:p w:rsidR="00E41C42" w:rsidRPr="00DE1A35" w:rsidRDefault="00FF2309" w:rsidP="00327294">
      <w:pPr>
        <w:spacing w:before="150" w:after="150" w:line="252" w:lineRule="auto"/>
        <w:ind w:firstLine="720"/>
        <w:jc w:val="both"/>
        <w:rPr>
          <w:b/>
          <w:lang w:val="de-DE"/>
        </w:rPr>
      </w:pPr>
      <w:r w:rsidRPr="00DE1A35">
        <w:rPr>
          <w:b/>
          <w:lang w:val="de-DE"/>
        </w:rPr>
        <w:t>6</w:t>
      </w:r>
      <w:r w:rsidR="00444181" w:rsidRPr="00DE1A35">
        <w:rPr>
          <w:b/>
          <w:lang w:val="de-DE"/>
        </w:rPr>
        <w:t xml:space="preserve">. </w:t>
      </w:r>
      <w:r w:rsidR="00B568B4" w:rsidRPr="00B568B4">
        <w:rPr>
          <w:b/>
          <w:lang w:val="de-DE"/>
        </w:rPr>
        <w:t>Investment duration and schedule</w:t>
      </w:r>
    </w:p>
    <w:p w:rsidR="00B568B4" w:rsidRPr="00B568B4" w:rsidRDefault="00E41C42" w:rsidP="00B568B4">
      <w:pPr>
        <w:spacing w:before="150" w:after="150" w:line="252" w:lineRule="auto"/>
        <w:ind w:firstLine="567"/>
        <w:jc w:val="both"/>
        <w:rPr>
          <w:lang w:val="vi-VN"/>
        </w:rPr>
      </w:pPr>
      <w:r w:rsidRPr="00DE1A35">
        <w:t xml:space="preserve">- </w:t>
      </w:r>
      <w:r w:rsidR="00B568B4">
        <w:t xml:space="preserve">The project operation term: </w:t>
      </w:r>
      <w:r w:rsidR="00B568B4" w:rsidRPr="00B568B4">
        <w:rPr>
          <w:lang w:val="vi-VN"/>
        </w:rPr>
        <w:t xml:space="preserve">50 years (from the date the decision </w:t>
      </w:r>
      <w:r w:rsidR="00B568B4" w:rsidRPr="00B568B4">
        <w:t>of</w:t>
      </w:r>
      <w:r w:rsidR="00B568B4" w:rsidRPr="00B568B4">
        <w:rPr>
          <w:lang w:val="vi-VN"/>
        </w:rPr>
        <w:t xml:space="preserve"> allocat</w:t>
      </w:r>
      <w:r w:rsidR="00B568B4" w:rsidRPr="00B568B4">
        <w:t>ing/leasing</w:t>
      </w:r>
      <w:r w:rsidR="00B568B4" w:rsidRPr="00B568B4">
        <w:rPr>
          <w:lang w:val="vi-VN"/>
        </w:rPr>
        <w:t xml:space="preserve"> </w:t>
      </w:r>
      <w:r w:rsidR="00B568B4" w:rsidRPr="00B568B4">
        <w:t xml:space="preserve">the </w:t>
      </w:r>
      <w:r w:rsidR="00B568B4" w:rsidRPr="00B568B4">
        <w:rPr>
          <w:lang w:val="vi-VN"/>
        </w:rPr>
        <w:t>land</w:t>
      </w:r>
      <w:r w:rsidR="00B568B4" w:rsidRPr="00B568B4">
        <w:t xml:space="preserve">/decision of </w:t>
      </w:r>
      <w:r w:rsidR="00B568B4" w:rsidRPr="00B568B4">
        <w:rPr>
          <w:lang w:val="vi-VN"/>
        </w:rPr>
        <w:t>chang</w:t>
      </w:r>
      <w:r w:rsidR="00B568B4" w:rsidRPr="00B568B4">
        <w:t>ing</w:t>
      </w:r>
      <w:r w:rsidR="00B568B4" w:rsidRPr="00B568B4">
        <w:rPr>
          <w:lang w:val="vi-VN"/>
        </w:rPr>
        <w:t xml:space="preserve"> the land use purpose</w:t>
      </w:r>
      <w:r w:rsidR="00B568B4" w:rsidRPr="00B568B4">
        <w:t xml:space="preserve"> is granted</w:t>
      </w:r>
      <w:r w:rsidR="00B568B4" w:rsidRPr="00B568B4">
        <w:rPr>
          <w:lang w:val="vi-VN"/>
        </w:rPr>
        <w:t>).</w:t>
      </w:r>
    </w:p>
    <w:p w:rsidR="00645D95" w:rsidRDefault="00E41C42" w:rsidP="00645D95">
      <w:pPr>
        <w:spacing w:before="150" w:after="150" w:line="252" w:lineRule="auto"/>
        <w:ind w:firstLine="567"/>
        <w:jc w:val="both"/>
      </w:pPr>
      <w:r w:rsidRPr="00DE1A35">
        <w:t xml:space="preserve">- </w:t>
      </w:r>
      <w:r w:rsidR="00645D95">
        <w:t>The duration of completing the entire project</w:t>
      </w:r>
      <w:r w:rsidR="00B568B4">
        <w:t xml:space="preserve">: </w:t>
      </w:r>
      <w:r w:rsidR="00645D95">
        <w:t>no more than 5 years</w:t>
      </w:r>
      <w:r w:rsidR="00B568B4">
        <w:t xml:space="preserve"> (</w:t>
      </w:r>
      <w:r w:rsidR="00B568B4" w:rsidRPr="00B568B4">
        <w:t>72 months</w:t>
      </w:r>
      <w:r w:rsidR="00B568B4">
        <w:t>)</w:t>
      </w:r>
      <w:r w:rsidR="00645D95">
        <w:t xml:space="preserve"> from the effective date of the project implementation contract or since the Investor is recognized as the project owner.</w:t>
      </w:r>
    </w:p>
    <w:p w:rsidR="00444181" w:rsidRPr="00DE1A35" w:rsidRDefault="00FF2309" w:rsidP="00327294">
      <w:pPr>
        <w:spacing w:before="150" w:after="150" w:line="252" w:lineRule="auto"/>
        <w:ind w:firstLine="720"/>
        <w:jc w:val="both"/>
        <w:rPr>
          <w:lang w:val="de-DE"/>
        </w:rPr>
      </w:pPr>
      <w:r w:rsidRPr="00DE1A35">
        <w:rPr>
          <w:b/>
          <w:lang w:val="de-DE"/>
        </w:rPr>
        <w:t>7</w:t>
      </w:r>
      <w:r w:rsidR="00444181" w:rsidRPr="00DE1A35">
        <w:rPr>
          <w:b/>
          <w:lang w:val="de-DE"/>
        </w:rPr>
        <w:t xml:space="preserve">. </w:t>
      </w:r>
      <w:r w:rsidR="00B568B4" w:rsidRPr="00B568B4">
        <w:rPr>
          <w:b/>
          <w:lang w:val="de-DE"/>
        </w:rPr>
        <w:t>Project location:</w:t>
      </w:r>
      <w:r w:rsidR="00444181" w:rsidRPr="00DE1A35">
        <w:rPr>
          <w:lang w:val="de-DE"/>
        </w:rPr>
        <w:t xml:space="preserve"> </w:t>
      </w:r>
      <w:r w:rsidR="00B568B4" w:rsidRPr="00B568B4">
        <w:rPr>
          <w:lang w:val="pt-BR"/>
        </w:rPr>
        <w:t>Hoai Duc ward, Hoai Nhon town, Binh Dinh province.</w:t>
      </w:r>
    </w:p>
    <w:p w:rsidR="00601E89" w:rsidRPr="00DE1A35" w:rsidRDefault="00FF2309" w:rsidP="00327294">
      <w:pPr>
        <w:spacing w:before="150" w:after="150" w:line="252" w:lineRule="auto"/>
        <w:ind w:firstLine="720"/>
        <w:jc w:val="both"/>
      </w:pPr>
      <w:r w:rsidRPr="00DE1A35">
        <w:rPr>
          <w:b/>
          <w:lang w:val="de-DE"/>
        </w:rPr>
        <w:t>8</w:t>
      </w:r>
      <w:r w:rsidR="00444181" w:rsidRPr="00DE1A35">
        <w:rPr>
          <w:b/>
          <w:lang w:val="de-DE"/>
        </w:rPr>
        <w:t xml:space="preserve">. </w:t>
      </w:r>
      <w:r w:rsidR="00B568B4">
        <w:rPr>
          <w:b/>
          <w:lang w:val="de-DE"/>
        </w:rPr>
        <w:t xml:space="preserve">Total </w:t>
      </w:r>
      <w:r w:rsidR="00B568B4" w:rsidRPr="00B568B4">
        <w:rPr>
          <w:b/>
          <w:lang w:val="de-DE"/>
        </w:rPr>
        <w:t>area</w:t>
      </w:r>
      <w:r w:rsidR="00444181" w:rsidRPr="00DE1A35">
        <w:rPr>
          <w:b/>
          <w:lang w:val="de-DE"/>
        </w:rPr>
        <w:t>:</w:t>
      </w:r>
      <w:r w:rsidR="00444181" w:rsidRPr="00DE1A35">
        <w:rPr>
          <w:lang w:val="de-DE"/>
        </w:rPr>
        <w:t xml:space="preserve"> </w:t>
      </w:r>
      <w:r w:rsidR="00B568B4" w:rsidRPr="00B568B4">
        <w:t>approximately 29.86 hectares.</w:t>
      </w:r>
      <w:r w:rsidR="00601E89" w:rsidRPr="00DE1A35">
        <w:t xml:space="preserve"> </w:t>
      </w:r>
    </w:p>
    <w:p w:rsidR="00B568B4" w:rsidRPr="00B568B4" w:rsidRDefault="00FF2309" w:rsidP="00B568B4">
      <w:pPr>
        <w:spacing w:before="150" w:after="150" w:line="252" w:lineRule="auto"/>
        <w:ind w:firstLine="720"/>
        <w:jc w:val="both"/>
      </w:pPr>
      <w:r w:rsidRPr="00DE1A35">
        <w:rPr>
          <w:b/>
          <w:lang w:val="de-DE"/>
        </w:rPr>
        <w:t>9</w:t>
      </w:r>
      <w:r w:rsidR="00555774" w:rsidRPr="00DE1A35">
        <w:rPr>
          <w:b/>
          <w:lang w:val="de-DE"/>
        </w:rPr>
        <w:t xml:space="preserve">. </w:t>
      </w:r>
      <w:r w:rsidR="00B568B4" w:rsidRPr="00B568B4">
        <w:rPr>
          <w:b/>
          <w:lang w:val="de-DE"/>
        </w:rPr>
        <w:t xml:space="preserve">Purpose of land use: </w:t>
      </w:r>
      <w:r w:rsidR="00B568B4" w:rsidRPr="00B568B4">
        <w:t xml:space="preserve">Residential land, residential land combined with commerce purpose, land of public works, land for technical infrastructure, land for transport... </w:t>
      </w:r>
      <w:proofErr w:type="gramStart"/>
      <w:r w:rsidR="00B568B4" w:rsidRPr="00B568B4">
        <w:t>with</w:t>
      </w:r>
      <w:proofErr w:type="gramEnd"/>
      <w:r w:rsidR="00B568B4" w:rsidRPr="00B568B4">
        <w:t xml:space="preserve"> specific purposes as stated in the Section of the approved planning criteria.</w:t>
      </w:r>
    </w:p>
    <w:p w:rsidR="00555774" w:rsidRDefault="00FF2309" w:rsidP="00327294">
      <w:pPr>
        <w:spacing w:before="150" w:after="150" w:line="252" w:lineRule="auto"/>
        <w:ind w:firstLine="720"/>
        <w:jc w:val="both"/>
        <w:rPr>
          <w:lang w:val="de-DE"/>
        </w:rPr>
      </w:pPr>
      <w:r w:rsidRPr="00DE1A35">
        <w:rPr>
          <w:b/>
          <w:lang w:val="de-DE"/>
        </w:rPr>
        <w:t>10</w:t>
      </w:r>
      <w:r w:rsidR="00555774" w:rsidRPr="00DE1A35">
        <w:rPr>
          <w:b/>
          <w:lang w:val="de-DE"/>
        </w:rPr>
        <w:t xml:space="preserve">. </w:t>
      </w:r>
      <w:r w:rsidR="00B568B4" w:rsidRPr="00B568B4">
        <w:rPr>
          <w:b/>
          <w:lang w:val="de-DE"/>
        </w:rPr>
        <w:t>The deadline for submitting the project registration dossiers</w:t>
      </w:r>
      <w:r w:rsidR="00555774" w:rsidRPr="00DE1A35">
        <w:rPr>
          <w:b/>
          <w:lang w:val="de-DE"/>
        </w:rPr>
        <w:t>:</w:t>
      </w:r>
      <w:r w:rsidR="00555774" w:rsidRPr="00DE1A35">
        <w:rPr>
          <w:lang w:val="de-DE"/>
        </w:rPr>
        <w:t xml:space="preserve"> </w:t>
      </w:r>
      <w:r w:rsidR="00235309" w:rsidRPr="00DE1A35">
        <w:rPr>
          <w:lang w:val="de-DE"/>
        </w:rPr>
        <w:t>7</w:t>
      </w:r>
      <w:r w:rsidR="00B568B4">
        <w:rPr>
          <w:lang w:val="de-DE"/>
        </w:rPr>
        <w:t>:</w:t>
      </w:r>
      <w:r w:rsidR="00235309" w:rsidRPr="00DE1A35">
        <w:rPr>
          <w:lang w:val="de-DE"/>
        </w:rPr>
        <w:t>3</w:t>
      </w:r>
      <w:r w:rsidR="00B568B4">
        <w:rPr>
          <w:lang w:val="de-DE"/>
        </w:rPr>
        <w:t xml:space="preserve">0 am, November  </w:t>
      </w:r>
      <w:r w:rsidR="003F6A82">
        <w:rPr>
          <w:lang w:val="de-DE"/>
        </w:rPr>
        <w:t>22</w:t>
      </w:r>
      <w:bookmarkStart w:id="0" w:name="_GoBack"/>
      <w:bookmarkEnd w:id="0"/>
      <w:r w:rsidR="00B568B4" w:rsidRPr="00456F57">
        <w:rPr>
          <w:vertAlign w:val="superscript"/>
          <w:lang w:val="de-DE"/>
        </w:rPr>
        <w:t>th</w:t>
      </w:r>
      <w:r w:rsidR="00B568B4" w:rsidRPr="00B568B4">
        <w:rPr>
          <w:lang w:val="de-DE"/>
        </w:rPr>
        <w:t xml:space="preserve">, </w:t>
      </w:r>
      <w:r w:rsidR="00E41C42" w:rsidRPr="00B568B4">
        <w:rPr>
          <w:lang w:val="de-DE"/>
        </w:rPr>
        <w:t>2021</w:t>
      </w:r>
      <w:r w:rsidR="005B2585" w:rsidRPr="00B568B4">
        <w:rPr>
          <w:lang w:val="de-DE"/>
        </w:rPr>
        <w:t>.</w:t>
      </w:r>
    </w:p>
    <w:p w:rsidR="00FF2309" w:rsidRPr="00DE1A35" w:rsidRDefault="00FF2309" w:rsidP="00327294">
      <w:pPr>
        <w:spacing w:before="150" w:after="150" w:line="252" w:lineRule="auto"/>
        <w:ind w:firstLine="720"/>
        <w:jc w:val="both"/>
      </w:pPr>
      <w:r w:rsidRPr="00DE1A35">
        <w:rPr>
          <w:b/>
          <w:lang w:val="de-DE"/>
        </w:rPr>
        <w:t>11</w:t>
      </w:r>
      <w:r w:rsidR="00D905B4" w:rsidRPr="00DE1A35">
        <w:rPr>
          <w:b/>
          <w:lang w:val="de-DE"/>
        </w:rPr>
        <w:t>.</w:t>
      </w:r>
      <w:r w:rsidR="00D905B4" w:rsidRPr="00DE1A35">
        <w:rPr>
          <w:lang w:val="de-DE"/>
        </w:rPr>
        <w:t xml:space="preserve"> </w:t>
      </w:r>
      <w:r w:rsidR="00456F57">
        <w:rPr>
          <w:b/>
          <w:lang w:val="de-DE"/>
        </w:rPr>
        <w:t>Th</w:t>
      </w:r>
      <w:r w:rsidR="00456F57" w:rsidRPr="00456F57">
        <w:rPr>
          <w:b/>
          <w:lang w:val="de-DE"/>
        </w:rPr>
        <w:t xml:space="preserve">e project </w:t>
      </w:r>
      <w:r w:rsidR="00456F57">
        <w:rPr>
          <w:b/>
          <w:lang w:val="de-DE"/>
        </w:rPr>
        <w:t>registration dossier</w:t>
      </w:r>
      <w:r w:rsidR="00D905B4" w:rsidRPr="00DE1A35">
        <w:rPr>
          <w:b/>
          <w:lang w:val="de-DE"/>
        </w:rPr>
        <w:t xml:space="preserve">: </w:t>
      </w:r>
      <w:r w:rsidR="00456F57" w:rsidRPr="00456F57">
        <w:rPr>
          <w:lang w:val="de-DE"/>
        </w:rPr>
        <w:t>The project implementation registration dossier prepared by an investor must include</w:t>
      </w:r>
      <w:r w:rsidRPr="00DE1A35">
        <w:t xml:space="preserve">: </w:t>
      </w:r>
    </w:p>
    <w:p w:rsidR="00FF2309" w:rsidRPr="00DE1A35" w:rsidRDefault="00FF2309" w:rsidP="00327294">
      <w:pPr>
        <w:spacing w:before="150" w:after="150" w:line="252" w:lineRule="auto"/>
        <w:ind w:firstLine="720"/>
        <w:jc w:val="both"/>
      </w:pPr>
      <w:r w:rsidRPr="00DE1A35">
        <w:t xml:space="preserve">- </w:t>
      </w:r>
      <w:r w:rsidR="00456F57">
        <w:t>A</w:t>
      </w:r>
      <w:r w:rsidR="00456F57" w:rsidRPr="00456F57">
        <w:t xml:space="preserve"> registration letter for implementing the projects using land, which includes the following contents: Project name, total capital, capital source, implementation progress, objectives, scale, commitments to state budget, </w:t>
      </w:r>
      <w:proofErr w:type="gramStart"/>
      <w:r w:rsidR="00456F57" w:rsidRPr="00456F57">
        <w:t>commitments</w:t>
      </w:r>
      <w:proofErr w:type="gramEnd"/>
      <w:r w:rsidR="00456F57" w:rsidRPr="00456F57">
        <w:t xml:space="preserve"> to bear all costs and risks if the project proposal is not approved...</w:t>
      </w:r>
      <w:r w:rsidRPr="00DE1A35">
        <w:t xml:space="preserve">... </w:t>
      </w:r>
    </w:p>
    <w:p w:rsidR="00456F57" w:rsidRDefault="00FF2309" w:rsidP="00327294">
      <w:pPr>
        <w:spacing w:before="150" w:after="150" w:line="252" w:lineRule="auto"/>
        <w:ind w:firstLine="720"/>
        <w:jc w:val="both"/>
        <w:rPr>
          <w:lang w:val="de-DE"/>
        </w:rPr>
      </w:pPr>
      <w:r w:rsidRPr="00DE1A35">
        <w:t xml:space="preserve">- </w:t>
      </w:r>
      <w:r w:rsidR="00456F57" w:rsidRPr="00456F57">
        <w:rPr>
          <w:lang w:val="de-DE"/>
        </w:rPr>
        <w:t xml:space="preserve">Forms and relevant documents as prescribed in Chapter III, </w:t>
      </w:r>
      <w:r w:rsidR="00456F57">
        <w:rPr>
          <w:lang w:val="de-DE"/>
        </w:rPr>
        <w:t>Annex</w:t>
      </w:r>
      <w:r w:rsidR="00456F57" w:rsidRPr="00456F57">
        <w:rPr>
          <w:lang w:val="de-DE"/>
        </w:rPr>
        <w:t xml:space="preserve"> 1 </w:t>
      </w:r>
      <w:r w:rsidR="00456F57">
        <w:rPr>
          <w:lang w:val="de-DE"/>
        </w:rPr>
        <w:t xml:space="preserve">in </w:t>
      </w:r>
      <w:r w:rsidR="00456F57" w:rsidRPr="00456F57">
        <w:rPr>
          <w:lang w:val="de-DE"/>
        </w:rPr>
        <w:t>attach</w:t>
      </w:r>
      <w:r w:rsidR="00456F57">
        <w:rPr>
          <w:lang w:val="de-DE"/>
        </w:rPr>
        <w:t xml:space="preserve">ment with </w:t>
      </w:r>
      <w:r w:rsidR="00456F57" w:rsidRPr="00456F57">
        <w:rPr>
          <w:lang w:val="de-DE"/>
        </w:rPr>
        <w:t>the Decision approving the list of projects using land.</w:t>
      </w:r>
    </w:p>
    <w:p w:rsidR="00456F57" w:rsidRPr="00DE1A35" w:rsidRDefault="00E70264" w:rsidP="00327294">
      <w:pPr>
        <w:spacing w:before="150" w:after="150" w:line="252" w:lineRule="auto"/>
        <w:ind w:firstLine="720"/>
        <w:jc w:val="both"/>
        <w:rPr>
          <w:lang w:val="de-DE"/>
        </w:rPr>
      </w:pPr>
      <w:r w:rsidRPr="00DE1A35">
        <w:rPr>
          <w:b/>
          <w:lang w:val="de-DE"/>
        </w:rPr>
        <w:t>1</w:t>
      </w:r>
      <w:r w:rsidR="00FF2309" w:rsidRPr="00DE1A35">
        <w:rPr>
          <w:b/>
          <w:lang w:val="de-DE"/>
        </w:rPr>
        <w:t>2</w:t>
      </w:r>
      <w:r w:rsidRPr="00DE1A35">
        <w:rPr>
          <w:b/>
          <w:lang w:val="de-DE"/>
        </w:rPr>
        <w:t xml:space="preserve">. </w:t>
      </w:r>
      <w:r w:rsidR="00456F57" w:rsidRPr="00456F57">
        <w:rPr>
          <w:b/>
          <w:lang w:val="de-DE"/>
        </w:rPr>
        <w:t>Preliminary requirements on capacity and experience of investors registering to implement investment projects using land:</w:t>
      </w:r>
      <w:r w:rsidR="00456F57" w:rsidRPr="00456F57">
        <w:rPr>
          <w:lang w:val="de-DE"/>
        </w:rPr>
        <w:t xml:space="preserve"> Details can be found in </w:t>
      </w:r>
      <w:r w:rsidR="00BE149B">
        <w:rPr>
          <w:lang w:val="de-DE"/>
        </w:rPr>
        <w:t>Annex</w:t>
      </w:r>
      <w:r w:rsidR="00456F57" w:rsidRPr="00456F57">
        <w:rPr>
          <w:lang w:val="de-DE"/>
        </w:rPr>
        <w:t xml:space="preserve"> 1 issued </w:t>
      </w:r>
      <w:r w:rsidR="00BE149B">
        <w:rPr>
          <w:lang w:val="de-DE"/>
        </w:rPr>
        <w:t xml:space="preserve">in attachment </w:t>
      </w:r>
      <w:r w:rsidR="00456F57" w:rsidRPr="00456F57">
        <w:rPr>
          <w:lang w:val="de-DE"/>
        </w:rPr>
        <w:t xml:space="preserve">with Decision No. 4142/QD-UBND dated 11/10/ 2021 of Binh Dinh Provincial People's Committee on approval of preliminary requirements on capacity and experience of investors registering to implement Binh Chuong Nam </w:t>
      </w:r>
      <w:r w:rsidR="00456F57" w:rsidRPr="00BE149B">
        <w:rPr>
          <w:caps/>
          <w:lang w:val="de-DE"/>
        </w:rPr>
        <w:t>u</w:t>
      </w:r>
      <w:r w:rsidR="00456F57" w:rsidRPr="00456F57">
        <w:rPr>
          <w:lang w:val="de-DE"/>
        </w:rPr>
        <w:t xml:space="preserve">rban </w:t>
      </w:r>
      <w:r w:rsidR="00456F57" w:rsidRPr="00BE149B">
        <w:rPr>
          <w:caps/>
          <w:lang w:val="de-DE"/>
        </w:rPr>
        <w:t>a</w:t>
      </w:r>
      <w:r w:rsidR="00456F57" w:rsidRPr="00456F57">
        <w:rPr>
          <w:lang w:val="de-DE"/>
        </w:rPr>
        <w:t>rea</w:t>
      </w:r>
      <w:r w:rsidR="00BE149B">
        <w:rPr>
          <w:lang w:val="de-DE"/>
        </w:rPr>
        <w:t xml:space="preserve"> project</w:t>
      </w:r>
      <w:r w:rsidR="00456F57" w:rsidRPr="00456F57">
        <w:rPr>
          <w:lang w:val="de-DE"/>
        </w:rPr>
        <w:t>, Hoai Duc ward.</w:t>
      </w:r>
    </w:p>
    <w:p w:rsidR="00821A8A" w:rsidRPr="00DE1A35" w:rsidRDefault="00821A8A" w:rsidP="00327294">
      <w:pPr>
        <w:spacing w:before="150" w:after="150" w:line="252" w:lineRule="auto"/>
        <w:ind w:firstLine="720"/>
        <w:jc w:val="both"/>
        <w:rPr>
          <w:lang w:val="de-DE"/>
        </w:rPr>
      </w:pPr>
      <w:r w:rsidRPr="00DE1A35">
        <w:rPr>
          <w:b/>
          <w:lang w:val="de-DE"/>
        </w:rPr>
        <w:t>1</w:t>
      </w:r>
      <w:r w:rsidR="00FF2309" w:rsidRPr="00DE1A35">
        <w:rPr>
          <w:b/>
          <w:lang w:val="de-DE"/>
        </w:rPr>
        <w:t>3</w:t>
      </w:r>
      <w:r w:rsidRPr="00DE1A35">
        <w:rPr>
          <w:b/>
          <w:lang w:val="de-DE"/>
        </w:rPr>
        <w:t xml:space="preserve">. </w:t>
      </w:r>
      <w:r w:rsidR="00BE149B" w:rsidRPr="00BE149B">
        <w:rPr>
          <w:b/>
          <w:lang w:val="de-DE"/>
        </w:rPr>
        <w:t>Contact address:</w:t>
      </w:r>
      <w:r w:rsidR="00DD6A39" w:rsidRPr="00DE1A35">
        <w:rPr>
          <w:lang w:val="de-DE"/>
        </w:rPr>
        <w:t xml:space="preserve"> </w:t>
      </w:r>
      <w:r w:rsidR="00BE149B" w:rsidRPr="00BE149B">
        <w:rPr>
          <w:lang w:val="de-DE"/>
        </w:rPr>
        <w:t>Contact address: Binh Dinh Department of Planning and Investment.</w:t>
      </w:r>
    </w:p>
    <w:p w:rsidR="00BE149B" w:rsidRPr="00BE149B" w:rsidRDefault="00821A8A" w:rsidP="00BE149B">
      <w:pPr>
        <w:spacing w:before="150" w:after="150" w:line="252" w:lineRule="auto"/>
        <w:ind w:firstLine="720"/>
        <w:jc w:val="both"/>
        <w:rPr>
          <w:lang w:val="de-DE"/>
        </w:rPr>
      </w:pPr>
      <w:r w:rsidRPr="00DE1A35">
        <w:rPr>
          <w:lang w:val="de-DE"/>
        </w:rPr>
        <w:lastRenderedPageBreak/>
        <w:t xml:space="preserve">- </w:t>
      </w:r>
      <w:r w:rsidR="00BE149B" w:rsidRPr="00BE149B">
        <w:rPr>
          <w:lang w:val="de-DE"/>
        </w:rPr>
        <w:t>Address: 35 Le Loi, Quy Nhon city, Binh Dinh province.</w:t>
      </w:r>
    </w:p>
    <w:p w:rsidR="00BE149B" w:rsidRDefault="00BE149B" w:rsidP="00BE149B">
      <w:pPr>
        <w:spacing w:before="150" w:after="150" w:line="252" w:lineRule="auto"/>
        <w:ind w:firstLine="720"/>
        <w:jc w:val="both"/>
        <w:rPr>
          <w:lang w:val="de-DE"/>
        </w:rPr>
      </w:pPr>
      <w:r w:rsidRPr="00BE149B">
        <w:rPr>
          <w:lang w:val="de-DE"/>
        </w:rPr>
        <w:t>- Phone number: (0256) 3822628. - Fax number: (0256) 3824509.</w:t>
      </w:r>
    </w:p>
    <w:p w:rsidR="00BE149B" w:rsidRPr="00DE1A35" w:rsidRDefault="00BE149B" w:rsidP="00BE149B">
      <w:pPr>
        <w:spacing w:before="150" w:after="150" w:line="252" w:lineRule="auto"/>
        <w:ind w:firstLine="720"/>
        <w:jc w:val="both"/>
        <w:rPr>
          <w:lang w:val="de-DE"/>
        </w:rPr>
      </w:pPr>
      <w:r w:rsidRPr="00BE149B">
        <w:rPr>
          <w:lang w:val="de-DE"/>
        </w:rPr>
        <w:t xml:space="preserve">Investors </w:t>
      </w:r>
      <w:r>
        <w:rPr>
          <w:lang w:val="de-DE"/>
        </w:rPr>
        <w:t xml:space="preserve">who are </w:t>
      </w:r>
      <w:r w:rsidRPr="00BE149B">
        <w:rPr>
          <w:lang w:val="de-DE"/>
        </w:rPr>
        <w:t xml:space="preserve">interested and wish to register for implementation must carry out procedures to be granted digital certificates and submit project implementation registration </w:t>
      </w:r>
      <w:r>
        <w:rPr>
          <w:lang w:val="de-DE"/>
        </w:rPr>
        <w:t>dossier</w:t>
      </w:r>
      <w:r w:rsidRPr="00BE149B">
        <w:rPr>
          <w:lang w:val="de-DE"/>
        </w:rPr>
        <w:t xml:space="preserve">s on the national </w:t>
      </w:r>
      <w:r>
        <w:rPr>
          <w:lang w:val="de-DE"/>
        </w:rPr>
        <w:t>E-</w:t>
      </w:r>
      <w:r w:rsidRPr="00BE149B">
        <w:rPr>
          <w:lang w:val="de-DE"/>
        </w:rPr>
        <w:t>procurement system.</w:t>
      </w:r>
      <w:r>
        <w:rPr>
          <w:lang w:val="de-DE"/>
        </w:rPr>
        <w:t>/.</w:t>
      </w:r>
    </w:p>
    <w:p w:rsidR="00C42CC9" w:rsidRPr="00DE1A35" w:rsidRDefault="00C42CC9" w:rsidP="00C42CC9">
      <w:pPr>
        <w:spacing w:before="240"/>
        <w:ind w:firstLine="720"/>
        <w:jc w:val="both"/>
        <w:rPr>
          <w:lang w:val="de-DE"/>
        </w:rPr>
      </w:pPr>
    </w:p>
    <w:tbl>
      <w:tblPr>
        <w:tblW w:w="0" w:type="auto"/>
        <w:tblLook w:val="04A0" w:firstRow="1" w:lastRow="0" w:firstColumn="1" w:lastColumn="0" w:noHBand="0" w:noVBand="1"/>
      </w:tblPr>
      <w:tblGrid>
        <w:gridCol w:w="4032"/>
        <w:gridCol w:w="5040"/>
      </w:tblGrid>
      <w:tr w:rsidR="00095153" w:rsidRPr="00DE1A35" w:rsidTr="00BE149B">
        <w:tc>
          <w:tcPr>
            <w:tcW w:w="4032" w:type="dxa"/>
            <w:shd w:val="clear" w:color="auto" w:fill="auto"/>
          </w:tcPr>
          <w:p w:rsidR="00BE149B" w:rsidRPr="00BE149B" w:rsidRDefault="00BE149B" w:rsidP="00BE149B">
            <w:pPr>
              <w:tabs>
                <w:tab w:val="center" w:pos="7069"/>
              </w:tabs>
              <w:jc w:val="both"/>
              <w:rPr>
                <w:b/>
                <w:i/>
                <w:iCs/>
                <w:sz w:val="24"/>
                <w:lang w:val="nb-NO"/>
              </w:rPr>
            </w:pPr>
            <w:r w:rsidRPr="00BE149B">
              <w:rPr>
                <w:b/>
                <w:i/>
                <w:iCs/>
                <w:sz w:val="24"/>
                <w:lang w:val="nb-NO"/>
              </w:rPr>
              <w:t>Recipients:</w:t>
            </w:r>
          </w:p>
          <w:p w:rsidR="00FE733B" w:rsidRPr="00DE1A35" w:rsidRDefault="00FE733B" w:rsidP="00095153">
            <w:pPr>
              <w:tabs>
                <w:tab w:val="center" w:pos="7069"/>
              </w:tabs>
              <w:jc w:val="both"/>
              <w:rPr>
                <w:sz w:val="22"/>
                <w:szCs w:val="22"/>
                <w:lang w:val="nb-NO"/>
              </w:rPr>
            </w:pPr>
            <w:r w:rsidRPr="00DE1A35">
              <w:rPr>
                <w:sz w:val="22"/>
                <w:szCs w:val="22"/>
                <w:lang w:val="nb-NO"/>
              </w:rPr>
              <w:t xml:space="preserve">- </w:t>
            </w:r>
            <w:r w:rsidR="00BE149B" w:rsidRPr="00BE149B">
              <w:rPr>
                <w:sz w:val="22"/>
                <w:szCs w:val="22"/>
                <w:lang w:val="nb-NO"/>
              </w:rPr>
              <w:t>Interested investors</w:t>
            </w:r>
            <w:r w:rsidRPr="00DE1A35">
              <w:rPr>
                <w:sz w:val="22"/>
                <w:szCs w:val="22"/>
                <w:lang w:val="nb-NO"/>
              </w:rPr>
              <w:t xml:space="preserve">; </w:t>
            </w:r>
          </w:p>
          <w:p w:rsidR="00095153" w:rsidRPr="00BE149B" w:rsidRDefault="00095153" w:rsidP="00095153">
            <w:pPr>
              <w:tabs>
                <w:tab w:val="center" w:pos="7069"/>
              </w:tabs>
              <w:jc w:val="both"/>
              <w:rPr>
                <w:sz w:val="22"/>
                <w:szCs w:val="22"/>
                <w:lang w:val="nb-NO"/>
              </w:rPr>
            </w:pPr>
            <w:r w:rsidRPr="00DE1A35">
              <w:rPr>
                <w:sz w:val="22"/>
                <w:szCs w:val="22"/>
                <w:lang w:val="nb-NO"/>
              </w:rPr>
              <w:t xml:space="preserve">- </w:t>
            </w:r>
            <w:r w:rsidR="00BE149B" w:rsidRPr="00BE149B">
              <w:rPr>
                <w:sz w:val="22"/>
                <w:szCs w:val="22"/>
                <w:lang w:val="nb-NO"/>
              </w:rPr>
              <w:t>Provincial People's Committee</w:t>
            </w:r>
            <w:r w:rsidRPr="00BE149B">
              <w:rPr>
                <w:sz w:val="22"/>
                <w:szCs w:val="22"/>
                <w:lang w:val="nb-NO"/>
              </w:rPr>
              <w:t>;</w:t>
            </w:r>
          </w:p>
          <w:p w:rsidR="00656F08" w:rsidRPr="00BE149B" w:rsidRDefault="00657255" w:rsidP="00095153">
            <w:pPr>
              <w:tabs>
                <w:tab w:val="center" w:pos="7069"/>
              </w:tabs>
              <w:jc w:val="both"/>
              <w:rPr>
                <w:sz w:val="22"/>
                <w:szCs w:val="22"/>
                <w:lang w:val="nb-NO"/>
              </w:rPr>
            </w:pPr>
            <w:r w:rsidRPr="00BE149B">
              <w:rPr>
                <w:sz w:val="22"/>
                <w:szCs w:val="22"/>
                <w:lang w:val="nb-NO"/>
              </w:rPr>
              <w:t xml:space="preserve">- </w:t>
            </w:r>
            <w:r w:rsidR="00BE149B" w:rsidRPr="00BE149B">
              <w:rPr>
                <w:sz w:val="22"/>
                <w:szCs w:val="22"/>
                <w:lang w:val="nb-NO"/>
              </w:rPr>
              <w:t>Hoai Nhon Town People's Committee</w:t>
            </w:r>
            <w:r w:rsidR="00656F08" w:rsidRPr="00BE149B">
              <w:rPr>
                <w:sz w:val="22"/>
                <w:szCs w:val="22"/>
                <w:lang w:val="nb-NO"/>
              </w:rPr>
              <w:t>;</w:t>
            </w:r>
          </w:p>
          <w:p w:rsidR="00FF2309" w:rsidRPr="00BE149B" w:rsidRDefault="00FF2309" w:rsidP="00095153">
            <w:pPr>
              <w:tabs>
                <w:tab w:val="center" w:pos="7069"/>
              </w:tabs>
              <w:jc w:val="both"/>
              <w:rPr>
                <w:sz w:val="22"/>
                <w:szCs w:val="22"/>
                <w:lang w:val="nb-NO"/>
              </w:rPr>
            </w:pPr>
            <w:r w:rsidRPr="00BE149B">
              <w:rPr>
                <w:sz w:val="22"/>
                <w:szCs w:val="22"/>
                <w:lang w:val="nb-NO"/>
              </w:rPr>
              <w:t xml:space="preserve">- </w:t>
            </w:r>
            <w:r w:rsidR="00BE149B" w:rsidRPr="00BE149B">
              <w:rPr>
                <w:sz w:val="22"/>
                <w:szCs w:val="22"/>
                <w:lang w:val="nb-NO"/>
              </w:rPr>
              <w:t xml:space="preserve">DPI Deputy </w:t>
            </w:r>
            <w:r w:rsidRPr="00BE149B">
              <w:rPr>
                <w:sz w:val="22"/>
                <w:szCs w:val="22"/>
                <w:lang w:val="nb-NO"/>
              </w:rPr>
              <w:t>T.H.Trung;</w:t>
            </w:r>
          </w:p>
          <w:p w:rsidR="00BE149B" w:rsidRDefault="00A44034" w:rsidP="00BE149B">
            <w:pPr>
              <w:jc w:val="both"/>
              <w:rPr>
                <w:sz w:val="22"/>
                <w:szCs w:val="22"/>
                <w:lang w:val="nb-NO"/>
              </w:rPr>
            </w:pPr>
            <w:r w:rsidRPr="00DE1A35">
              <w:rPr>
                <w:sz w:val="22"/>
                <w:szCs w:val="22"/>
                <w:lang w:val="nb-NO"/>
              </w:rPr>
              <w:t xml:space="preserve">- </w:t>
            </w:r>
            <w:r w:rsidR="00BE149B">
              <w:rPr>
                <w:sz w:val="22"/>
                <w:szCs w:val="22"/>
                <w:lang w:val="nb-NO"/>
              </w:rPr>
              <w:t>For archives.</w:t>
            </w:r>
          </w:p>
          <w:p w:rsidR="00095153" w:rsidRPr="00DE1A35" w:rsidRDefault="00A44034" w:rsidP="00BE149B">
            <w:pPr>
              <w:jc w:val="both"/>
              <w:rPr>
                <w:lang w:val="nb-NO"/>
              </w:rPr>
            </w:pPr>
            <w:r w:rsidRPr="00DE1A35">
              <w:rPr>
                <w:sz w:val="22"/>
                <w:szCs w:val="22"/>
                <w:lang w:val="nb-NO"/>
              </w:rPr>
              <w:t xml:space="preserve"> </w:t>
            </w:r>
          </w:p>
        </w:tc>
        <w:tc>
          <w:tcPr>
            <w:tcW w:w="5040" w:type="dxa"/>
            <w:shd w:val="clear" w:color="auto" w:fill="auto"/>
          </w:tcPr>
          <w:p w:rsidR="00095153" w:rsidRPr="00DE1A35" w:rsidRDefault="00BE149B" w:rsidP="00444181">
            <w:pPr>
              <w:jc w:val="center"/>
              <w:rPr>
                <w:b/>
                <w:iCs/>
                <w:lang w:val="nb-NO"/>
              </w:rPr>
            </w:pPr>
            <w:r>
              <w:rPr>
                <w:b/>
                <w:iCs/>
                <w:lang w:val="nb-NO"/>
              </w:rPr>
              <w:t xml:space="preserve">               DIRECTOR</w:t>
            </w:r>
          </w:p>
          <w:p w:rsidR="00095153" w:rsidRPr="00DE1A35" w:rsidRDefault="00095153" w:rsidP="00444181">
            <w:pPr>
              <w:jc w:val="center"/>
              <w:rPr>
                <w:b/>
                <w:iCs/>
                <w:sz w:val="20"/>
                <w:szCs w:val="20"/>
                <w:lang w:val="nb-NO"/>
              </w:rPr>
            </w:pPr>
          </w:p>
          <w:p w:rsidR="00095153" w:rsidRPr="00DE1A35" w:rsidRDefault="00095153" w:rsidP="00444181">
            <w:pPr>
              <w:jc w:val="center"/>
              <w:rPr>
                <w:b/>
                <w:iCs/>
                <w:sz w:val="20"/>
                <w:szCs w:val="20"/>
                <w:lang w:val="nb-NO"/>
              </w:rPr>
            </w:pPr>
          </w:p>
          <w:p w:rsidR="00095153" w:rsidRPr="00DE1A35" w:rsidRDefault="00095153" w:rsidP="00444181">
            <w:pPr>
              <w:jc w:val="center"/>
              <w:rPr>
                <w:b/>
                <w:iCs/>
                <w:sz w:val="20"/>
                <w:szCs w:val="20"/>
                <w:lang w:val="nb-NO"/>
              </w:rPr>
            </w:pPr>
          </w:p>
          <w:p w:rsidR="00095153" w:rsidRPr="00DE1A35" w:rsidRDefault="00095153" w:rsidP="00444181">
            <w:pPr>
              <w:jc w:val="center"/>
              <w:rPr>
                <w:sz w:val="20"/>
                <w:szCs w:val="20"/>
                <w:lang w:val="nb-NO"/>
              </w:rPr>
            </w:pPr>
          </w:p>
          <w:p w:rsidR="00095153" w:rsidRPr="00DE1A35" w:rsidRDefault="00095153" w:rsidP="00444181">
            <w:pPr>
              <w:jc w:val="center"/>
              <w:rPr>
                <w:sz w:val="20"/>
                <w:szCs w:val="20"/>
                <w:lang w:val="nb-NO"/>
              </w:rPr>
            </w:pPr>
          </w:p>
          <w:p w:rsidR="00444181" w:rsidRPr="00DE1A35" w:rsidRDefault="00444181" w:rsidP="00444181">
            <w:pPr>
              <w:jc w:val="center"/>
              <w:rPr>
                <w:b/>
                <w:lang w:val="nb-NO"/>
              </w:rPr>
            </w:pPr>
          </w:p>
          <w:p w:rsidR="00095153" w:rsidRPr="00DE1A35" w:rsidRDefault="00BE149B" w:rsidP="00BE149B">
            <w:pPr>
              <w:jc w:val="center"/>
              <w:rPr>
                <w:b/>
                <w:lang w:val="nb-NO"/>
              </w:rPr>
            </w:pPr>
            <w:r>
              <w:rPr>
                <w:b/>
                <w:lang w:val="nb-NO"/>
              </w:rPr>
              <w:t xml:space="preserve">                    </w:t>
            </w:r>
            <w:r w:rsidR="00821A8A" w:rsidRPr="00DE1A35">
              <w:rPr>
                <w:b/>
                <w:lang w:val="nb-NO"/>
              </w:rPr>
              <w:t>Nguy</w:t>
            </w:r>
            <w:r>
              <w:rPr>
                <w:b/>
                <w:lang w:val="nb-NO"/>
              </w:rPr>
              <w:t>e</w:t>
            </w:r>
            <w:r w:rsidR="00821A8A" w:rsidRPr="00DE1A35">
              <w:rPr>
                <w:b/>
                <w:lang w:val="nb-NO"/>
              </w:rPr>
              <w:t>n Th</w:t>
            </w:r>
            <w:r>
              <w:rPr>
                <w:b/>
                <w:lang w:val="nb-NO"/>
              </w:rPr>
              <w:t>anh Ha</w:t>
            </w:r>
            <w:r w:rsidR="00821A8A" w:rsidRPr="00DE1A35">
              <w:rPr>
                <w:b/>
                <w:lang w:val="nb-NO"/>
              </w:rPr>
              <w:t>i</w:t>
            </w:r>
          </w:p>
        </w:tc>
      </w:tr>
    </w:tbl>
    <w:p w:rsidR="00095153" w:rsidRPr="00DE1A35" w:rsidRDefault="00095153" w:rsidP="00BE149B">
      <w:pPr>
        <w:tabs>
          <w:tab w:val="left" w:pos="851"/>
        </w:tabs>
        <w:spacing w:before="120"/>
        <w:jc w:val="both"/>
        <w:rPr>
          <w:b/>
          <w:lang w:val="nb-NO"/>
        </w:rPr>
      </w:pPr>
    </w:p>
    <w:sectPr w:rsidR="00095153" w:rsidRPr="00DE1A35" w:rsidSect="000F0180">
      <w:headerReference w:type="default" r:id="rId8"/>
      <w:pgSz w:w="11907" w:h="16839" w:code="9"/>
      <w:pgMar w:top="1134" w:right="1134" w:bottom="1134" w:left="1701" w:header="561" w:footer="561"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0D3A" w:rsidRDefault="00EF0D3A" w:rsidP="00750732">
      <w:r>
        <w:separator/>
      </w:r>
    </w:p>
  </w:endnote>
  <w:endnote w:type="continuationSeparator" w:id="0">
    <w:p w:rsidR="00EF0D3A" w:rsidRDefault="00EF0D3A" w:rsidP="007507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0D3A" w:rsidRDefault="00EF0D3A" w:rsidP="00750732">
      <w:r>
        <w:separator/>
      </w:r>
    </w:p>
  </w:footnote>
  <w:footnote w:type="continuationSeparator" w:id="0">
    <w:p w:rsidR="00EF0D3A" w:rsidRDefault="00EF0D3A" w:rsidP="007507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57B2" w:rsidRDefault="00C857B2">
    <w:pPr>
      <w:pStyle w:val="Header"/>
      <w:jc w:val="center"/>
    </w:pPr>
    <w:r>
      <w:fldChar w:fldCharType="begin"/>
    </w:r>
    <w:r>
      <w:instrText xml:space="preserve"> PAGE   \* MERGEFORMAT </w:instrText>
    </w:r>
    <w:r>
      <w:fldChar w:fldCharType="separate"/>
    </w:r>
    <w:r w:rsidR="003F6A82">
      <w:rPr>
        <w:noProof/>
      </w:rPr>
      <w:t>3</w:t>
    </w:r>
    <w:r>
      <w:rPr>
        <w:noProof/>
      </w:rPr>
      <w:fldChar w:fldCharType="end"/>
    </w:r>
  </w:p>
  <w:p w:rsidR="00C857B2" w:rsidRDefault="00C857B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2F1BBD"/>
    <w:multiLevelType w:val="hybridMultilevel"/>
    <w:tmpl w:val="FD8A61A4"/>
    <w:lvl w:ilvl="0" w:tplc="288A849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34EC"/>
    <w:rsid w:val="000033C9"/>
    <w:rsid w:val="000211AB"/>
    <w:rsid w:val="0002551A"/>
    <w:rsid w:val="00030272"/>
    <w:rsid w:val="0003323A"/>
    <w:rsid w:val="00051FA6"/>
    <w:rsid w:val="00052222"/>
    <w:rsid w:val="00060E1B"/>
    <w:rsid w:val="000759BC"/>
    <w:rsid w:val="0008742D"/>
    <w:rsid w:val="00094BB3"/>
    <w:rsid w:val="00095153"/>
    <w:rsid w:val="00095289"/>
    <w:rsid w:val="00096608"/>
    <w:rsid w:val="000A35C1"/>
    <w:rsid w:val="000B2474"/>
    <w:rsid w:val="000C15FC"/>
    <w:rsid w:val="000C58E8"/>
    <w:rsid w:val="000D01A0"/>
    <w:rsid w:val="000D3871"/>
    <w:rsid w:val="000E2C3F"/>
    <w:rsid w:val="000F0180"/>
    <w:rsid w:val="000F36DD"/>
    <w:rsid w:val="00115EE3"/>
    <w:rsid w:val="0013206F"/>
    <w:rsid w:val="00134998"/>
    <w:rsid w:val="0014171C"/>
    <w:rsid w:val="00146D15"/>
    <w:rsid w:val="00166558"/>
    <w:rsid w:val="00190A1D"/>
    <w:rsid w:val="00190BA9"/>
    <w:rsid w:val="001A3960"/>
    <w:rsid w:val="001C0D56"/>
    <w:rsid w:val="001D2F17"/>
    <w:rsid w:val="001D7A3F"/>
    <w:rsid w:val="001F5B79"/>
    <w:rsid w:val="00227CAA"/>
    <w:rsid w:val="002329A3"/>
    <w:rsid w:val="002341F4"/>
    <w:rsid w:val="00235309"/>
    <w:rsid w:val="002377A2"/>
    <w:rsid w:val="00252024"/>
    <w:rsid w:val="00263D6B"/>
    <w:rsid w:val="00264B9F"/>
    <w:rsid w:val="00265E48"/>
    <w:rsid w:val="00275A82"/>
    <w:rsid w:val="002767AE"/>
    <w:rsid w:val="00277E2C"/>
    <w:rsid w:val="002912B3"/>
    <w:rsid w:val="00294EE6"/>
    <w:rsid w:val="002952AA"/>
    <w:rsid w:val="002A7EC7"/>
    <w:rsid w:val="002B1F01"/>
    <w:rsid w:val="002B44C0"/>
    <w:rsid w:val="002B477B"/>
    <w:rsid w:val="002B4CBC"/>
    <w:rsid w:val="002B67B1"/>
    <w:rsid w:val="002D0AF1"/>
    <w:rsid w:val="002D4F90"/>
    <w:rsid w:val="002E3B87"/>
    <w:rsid w:val="002F5AA1"/>
    <w:rsid w:val="002F6BF9"/>
    <w:rsid w:val="00327055"/>
    <w:rsid w:val="00327294"/>
    <w:rsid w:val="00330187"/>
    <w:rsid w:val="003332E0"/>
    <w:rsid w:val="00346430"/>
    <w:rsid w:val="00351018"/>
    <w:rsid w:val="00365D45"/>
    <w:rsid w:val="00367524"/>
    <w:rsid w:val="003A043E"/>
    <w:rsid w:val="003B112B"/>
    <w:rsid w:val="003C235E"/>
    <w:rsid w:val="003C6031"/>
    <w:rsid w:val="003E1A66"/>
    <w:rsid w:val="003F2062"/>
    <w:rsid w:val="003F6A82"/>
    <w:rsid w:val="0041671D"/>
    <w:rsid w:val="0042389D"/>
    <w:rsid w:val="00425794"/>
    <w:rsid w:val="004336FE"/>
    <w:rsid w:val="004407A0"/>
    <w:rsid w:val="004435FF"/>
    <w:rsid w:val="00444181"/>
    <w:rsid w:val="00450740"/>
    <w:rsid w:val="0045181C"/>
    <w:rsid w:val="00456F57"/>
    <w:rsid w:val="00457036"/>
    <w:rsid w:val="0046587D"/>
    <w:rsid w:val="00471ED8"/>
    <w:rsid w:val="00482D73"/>
    <w:rsid w:val="00483A03"/>
    <w:rsid w:val="00485518"/>
    <w:rsid w:val="0049108E"/>
    <w:rsid w:val="004971E1"/>
    <w:rsid w:val="004A5359"/>
    <w:rsid w:val="004B1A89"/>
    <w:rsid w:val="004B242E"/>
    <w:rsid w:val="004C3021"/>
    <w:rsid w:val="004C3D2C"/>
    <w:rsid w:val="004C3DCF"/>
    <w:rsid w:val="004C4459"/>
    <w:rsid w:val="004D2B83"/>
    <w:rsid w:val="004E19B7"/>
    <w:rsid w:val="004E7AC7"/>
    <w:rsid w:val="004F135E"/>
    <w:rsid w:val="004F7841"/>
    <w:rsid w:val="0050283B"/>
    <w:rsid w:val="00513B10"/>
    <w:rsid w:val="005162E1"/>
    <w:rsid w:val="0053069D"/>
    <w:rsid w:val="00544848"/>
    <w:rsid w:val="00552F9D"/>
    <w:rsid w:val="00555774"/>
    <w:rsid w:val="00555D64"/>
    <w:rsid w:val="00560EF8"/>
    <w:rsid w:val="00562181"/>
    <w:rsid w:val="00566856"/>
    <w:rsid w:val="00574603"/>
    <w:rsid w:val="005746A4"/>
    <w:rsid w:val="0057704D"/>
    <w:rsid w:val="005834F7"/>
    <w:rsid w:val="00584E46"/>
    <w:rsid w:val="005A18C0"/>
    <w:rsid w:val="005B24F9"/>
    <w:rsid w:val="005B2585"/>
    <w:rsid w:val="005B4561"/>
    <w:rsid w:val="005D14CA"/>
    <w:rsid w:val="005D529F"/>
    <w:rsid w:val="005D69E2"/>
    <w:rsid w:val="005E7C8F"/>
    <w:rsid w:val="005F35C6"/>
    <w:rsid w:val="005F578B"/>
    <w:rsid w:val="0060060C"/>
    <w:rsid w:val="00601E89"/>
    <w:rsid w:val="00602296"/>
    <w:rsid w:val="00607FF9"/>
    <w:rsid w:val="0061768E"/>
    <w:rsid w:val="00622D4C"/>
    <w:rsid w:val="0062522C"/>
    <w:rsid w:val="0063101B"/>
    <w:rsid w:val="0063342C"/>
    <w:rsid w:val="00635966"/>
    <w:rsid w:val="006402A0"/>
    <w:rsid w:val="0064232A"/>
    <w:rsid w:val="0064289C"/>
    <w:rsid w:val="00645D95"/>
    <w:rsid w:val="00656F08"/>
    <w:rsid w:val="00657255"/>
    <w:rsid w:val="006618F4"/>
    <w:rsid w:val="00672398"/>
    <w:rsid w:val="006817B3"/>
    <w:rsid w:val="006836E4"/>
    <w:rsid w:val="006940CB"/>
    <w:rsid w:val="006A01B4"/>
    <w:rsid w:val="006A34EC"/>
    <w:rsid w:val="006A664C"/>
    <w:rsid w:val="006A69D3"/>
    <w:rsid w:val="006C4208"/>
    <w:rsid w:val="006C7DEE"/>
    <w:rsid w:val="006D72B0"/>
    <w:rsid w:val="006F2AEA"/>
    <w:rsid w:val="0070721A"/>
    <w:rsid w:val="00713188"/>
    <w:rsid w:val="00722A3A"/>
    <w:rsid w:val="00745AD9"/>
    <w:rsid w:val="007501CF"/>
    <w:rsid w:val="00750732"/>
    <w:rsid w:val="00767C53"/>
    <w:rsid w:val="007815EB"/>
    <w:rsid w:val="00783834"/>
    <w:rsid w:val="00791326"/>
    <w:rsid w:val="007954AA"/>
    <w:rsid w:val="007968F7"/>
    <w:rsid w:val="007B265C"/>
    <w:rsid w:val="007C1F05"/>
    <w:rsid w:val="007C2B1A"/>
    <w:rsid w:val="007C33C8"/>
    <w:rsid w:val="007D2BDF"/>
    <w:rsid w:val="007D49D1"/>
    <w:rsid w:val="007D4E0C"/>
    <w:rsid w:val="007E0BA8"/>
    <w:rsid w:val="007E5414"/>
    <w:rsid w:val="007F468B"/>
    <w:rsid w:val="0080284B"/>
    <w:rsid w:val="0080428E"/>
    <w:rsid w:val="008066DC"/>
    <w:rsid w:val="00815C50"/>
    <w:rsid w:val="0082088D"/>
    <w:rsid w:val="00821A8A"/>
    <w:rsid w:val="00825736"/>
    <w:rsid w:val="00825C50"/>
    <w:rsid w:val="00826101"/>
    <w:rsid w:val="00826246"/>
    <w:rsid w:val="008307D5"/>
    <w:rsid w:val="00842BE3"/>
    <w:rsid w:val="00853640"/>
    <w:rsid w:val="00861937"/>
    <w:rsid w:val="00864BE6"/>
    <w:rsid w:val="0086507B"/>
    <w:rsid w:val="00880EE1"/>
    <w:rsid w:val="0089573C"/>
    <w:rsid w:val="008A104E"/>
    <w:rsid w:val="008C0056"/>
    <w:rsid w:val="008F4DEC"/>
    <w:rsid w:val="009166E1"/>
    <w:rsid w:val="009177A1"/>
    <w:rsid w:val="00921A9A"/>
    <w:rsid w:val="00924156"/>
    <w:rsid w:val="00924652"/>
    <w:rsid w:val="009346F9"/>
    <w:rsid w:val="00936F82"/>
    <w:rsid w:val="00937558"/>
    <w:rsid w:val="00943142"/>
    <w:rsid w:val="00946935"/>
    <w:rsid w:val="00946F47"/>
    <w:rsid w:val="00961CF5"/>
    <w:rsid w:val="009764A2"/>
    <w:rsid w:val="00982499"/>
    <w:rsid w:val="00983F76"/>
    <w:rsid w:val="00985E26"/>
    <w:rsid w:val="00986D0D"/>
    <w:rsid w:val="00993164"/>
    <w:rsid w:val="00993BE0"/>
    <w:rsid w:val="009969FC"/>
    <w:rsid w:val="00997339"/>
    <w:rsid w:val="009A7888"/>
    <w:rsid w:val="009A78D9"/>
    <w:rsid w:val="009B0B01"/>
    <w:rsid w:val="009B0E05"/>
    <w:rsid w:val="009C72B9"/>
    <w:rsid w:val="009D2297"/>
    <w:rsid w:val="009E55D3"/>
    <w:rsid w:val="009E7A99"/>
    <w:rsid w:val="009F05B4"/>
    <w:rsid w:val="00A107D8"/>
    <w:rsid w:val="00A14B95"/>
    <w:rsid w:val="00A22703"/>
    <w:rsid w:val="00A2444D"/>
    <w:rsid w:val="00A25E97"/>
    <w:rsid w:val="00A34142"/>
    <w:rsid w:val="00A36910"/>
    <w:rsid w:val="00A44034"/>
    <w:rsid w:val="00A44A64"/>
    <w:rsid w:val="00A53191"/>
    <w:rsid w:val="00A640E1"/>
    <w:rsid w:val="00A667BA"/>
    <w:rsid w:val="00A7180A"/>
    <w:rsid w:val="00A73BCC"/>
    <w:rsid w:val="00A8383E"/>
    <w:rsid w:val="00A90F18"/>
    <w:rsid w:val="00A92702"/>
    <w:rsid w:val="00A961E1"/>
    <w:rsid w:val="00AA44A3"/>
    <w:rsid w:val="00AB08A3"/>
    <w:rsid w:val="00AB685F"/>
    <w:rsid w:val="00AB6FDC"/>
    <w:rsid w:val="00AE44C7"/>
    <w:rsid w:val="00AF2014"/>
    <w:rsid w:val="00AF342E"/>
    <w:rsid w:val="00B12987"/>
    <w:rsid w:val="00B20FAC"/>
    <w:rsid w:val="00B245E4"/>
    <w:rsid w:val="00B24F74"/>
    <w:rsid w:val="00B27BF1"/>
    <w:rsid w:val="00B30253"/>
    <w:rsid w:val="00B4428D"/>
    <w:rsid w:val="00B45758"/>
    <w:rsid w:val="00B54EB4"/>
    <w:rsid w:val="00B568B4"/>
    <w:rsid w:val="00B62B6F"/>
    <w:rsid w:val="00B70A46"/>
    <w:rsid w:val="00B77054"/>
    <w:rsid w:val="00B814FE"/>
    <w:rsid w:val="00B8258C"/>
    <w:rsid w:val="00B86083"/>
    <w:rsid w:val="00BA4D4D"/>
    <w:rsid w:val="00BA5235"/>
    <w:rsid w:val="00BA6776"/>
    <w:rsid w:val="00BB23A3"/>
    <w:rsid w:val="00BB395A"/>
    <w:rsid w:val="00BC018D"/>
    <w:rsid w:val="00BD15A8"/>
    <w:rsid w:val="00BE149B"/>
    <w:rsid w:val="00C14857"/>
    <w:rsid w:val="00C255E7"/>
    <w:rsid w:val="00C362E2"/>
    <w:rsid w:val="00C37C24"/>
    <w:rsid w:val="00C42CC9"/>
    <w:rsid w:val="00C57FFC"/>
    <w:rsid w:val="00C60EF3"/>
    <w:rsid w:val="00C6345D"/>
    <w:rsid w:val="00C736A8"/>
    <w:rsid w:val="00C75E4B"/>
    <w:rsid w:val="00C778E4"/>
    <w:rsid w:val="00C8474B"/>
    <w:rsid w:val="00C857B2"/>
    <w:rsid w:val="00C8756E"/>
    <w:rsid w:val="00C943A8"/>
    <w:rsid w:val="00CB0CC2"/>
    <w:rsid w:val="00CB428E"/>
    <w:rsid w:val="00CB4F21"/>
    <w:rsid w:val="00CC4EA3"/>
    <w:rsid w:val="00CE1655"/>
    <w:rsid w:val="00CF5EEE"/>
    <w:rsid w:val="00D055E1"/>
    <w:rsid w:val="00D10748"/>
    <w:rsid w:val="00D12B03"/>
    <w:rsid w:val="00D1688A"/>
    <w:rsid w:val="00D219CE"/>
    <w:rsid w:val="00D22684"/>
    <w:rsid w:val="00D50DE3"/>
    <w:rsid w:val="00D515B0"/>
    <w:rsid w:val="00D55E92"/>
    <w:rsid w:val="00D621EF"/>
    <w:rsid w:val="00D64EA4"/>
    <w:rsid w:val="00D7107B"/>
    <w:rsid w:val="00D73708"/>
    <w:rsid w:val="00D75EC6"/>
    <w:rsid w:val="00D87213"/>
    <w:rsid w:val="00D905B4"/>
    <w:rsid w:val="00D924E8"/>
    <w:rsid w:val="00DA2444"/>
    <w:rsid w:val="00DB2A08"/>
    <w:rsid w:val="00DB44A1"/>
    <w:rsid w:val="00DB56B1"/>
    <w:rsid w:val="00DB6DFE"/>
    <w:rsid w:val="00DB7BCC"/>
    <w:rsid w:val="00DC31C5"/>
    <w:rsid w:val="00DD4DE5"/>
    <w:rsid w:val="00DD6A39"/>
    <w:rsid w:val="00DD7AED"/>
    <w:rsid w:val="00DE0F0C"/>
    <w:rsid w:val="00DE1A35"/>
    <w:rsid w:val="00DF4720"/>
    <w:rsid w:val="00E011EB"/>
    <w:rsid w:val="00E02818"/>
    <w:rsid w:val="00E03554"/>
    <w:rsid w:val="00E13B41"/>
    <w:rsid w:val="00E13E4D"/>
    <w:rsid w:val="00E14641"/>
    <w:rsid w:val="00E23EC2"/>
    <w:rsid w:val="00E41C42"/>
    <w:rsid w:val="00E45B4C"/>
    <w:rsid w:val="00E46170"/>
    <w:rsid w:val="00E47807"/>
    <w:rsid w:val="00E52041"/>
    <w:rsid w:val="00E54055"/>
    <w:rsid w:val="00E60AAE"/>
    <w:rsid w:val="00E6713C"/>
    <w:rsid w:val="00E70264"/>
    <w:rsid w:val="00E7086C"/>
    <w:rsid w:val="00E71602"/>
    <w:rsid w:val="00E81216"/>
    <w:rsid w:val="00E81679"/>
    <w:rsid w:val="00E85287"/>
    <w:rsid w:val="00EA2ADB"/>
    <w:rsid w:val="00EA4E85"/>
    <w:rsid w:val="00EF0CA0"/>
    <w:rsid w:val="00EF0D3A"/>
    <w:rsid w:val="00F010C6"/>
    <w:rsid w:val="00F01F84"/>
    <w:rsid w:val="00F02A42"/>
    <w:rsid w:val="00F02CF0"/>
    <w:rsid w:val="00F037DF"/>
    <w:rsid w:val="00F038A7"/>
    <w:rsid w:val="00F20112"/>
    <w:rsid w:val="00F275FC"/>
    <w:rsid w:val="00F3050D"/>
    <w:rsid w:val="00F32E85"/>
    <w:rsid w:val="00F33C25"/>
    <w:rsid w:val="00F532B6"/>
    <w:rsid w:val="00F54F6C"/>
    <w:rsid w:val="00F55C5F"/>
    <w:rsid w:val="00F56ABA"/>
    <w:rsid w:val="00F60398"/>
    <w:rsid w:val="00F8367C"/>
    <w:rsid w:val="00F91B30"/>
    <w:rsid w:val="00FA0C42"/>
    <w:rsid w:val="00FA66CA"/>
    <w:rsid w:val="00FC49C7"/>
    <w:rsid w:val="00FD0A82"/>
    <w:rsid w:val="00FD27E9"/>
    <w:rsid w:val="00FE733B"/>
    <w:rsid w:val="00FF2309"/>
    <w:rsid w:val="00FF24B7"/>
    <w:rsid w:val="00FF265A"/>
    <w:rsid w:val="00FF3DBD"/>
    <w:rsid w:val="00FF7A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6A34EC"/>
    <w:pPr>
      <w:jc w:val="both"/>
    </w:pPr>
    <w:rPr>
      <w:rFonts w:ascii=".VnTime" w:hAnsi=".VnTime"/>
      <w:szCs w:val="24"/>
    </w:rPr>
  </w:style>
  <w:style w:type="paragraph" w:styleId="BodyTextIndent2">
    <w:name w:val="Body Text Indent 2"/>
    <w:basedOn w:val="Normal"/>
    <w:rsid w:val="006A34EC"/>
    <w:pPr>
      <w:spacing w:after="120" w:line="480" w:lineRule="auto"/>
      <w:ind w:left="360"/>
    </w:pPr>
  </w:style>
  <w:style w:type="character" w:styleId="Hyperlink">
    <w:name w:val="Hyperlink"/>
    <w:rsid w:val="006A34EC"/>
    <w:rPr>
      <w:color w:val="0000FF"/>
      <w:u w:val="single"/>
    </w:rPr>
  </w:style>
  <w:style w:type="paragraph" w:customStyle="1" w:styleId="CharCharCharChar1CharCharCharChar">
    <w:name w:val="Char Char Char Char1 Char Char Char Char"/>
    <w:basedOn w:val="Normal"/>
    <w:next w:val="Normal"/>
    <w:autoRedefine/>
    <w:semiHidden/>
    <w:rsid w:val="00C943A8"/>
    <w:pPr>
      <w:spacing w:before="120" w:after="120" w:line="312" w:lineRule="auto"/>
    </w:pPr>
    <w:rPr>
      <w:szCs w:val="22"/>
    </w:rPr>
  </w:style>
  <w:style w:type="paragraph" w:customStyle="1" w:styleId="CharCharCharCharCharCharCharCharCharCharChar">
    <w:name w:val="Char Char Char Char Char Char Char Char Char Char Char"/>
    <w:basedOn w:val="Normal"/>
    <w:next w:val="Normal"/>
    <w:autoRedefine/>
    <w:semiHidden/>
    <w:rsid w:val="00B4428D"/>
    <w:pPr>
      <w:spacing w:before="120" w:after="120" w:line="312" w:lineRule="auto"/>
    </w:pPr>
    <w:rPr>
      <w:szCs w:val="22"/>
    </w:rPr>
  </w:style>
  <w:style w:type="paragraph" w:customStyle="1" w:styleId="CharCharCharCharCharCharCharCharChar">
    <w:name w:val="Char Char Char Char Char Char Char Char Char"/>
    <w:basedOn w:val="Normal"/>
    <w:next w:val="Normal"/>
    <w:autoRedefine/>
    <w:semiHidden/>
    <w:rsid w:val="00B4428D"/>
    <w:pPr>
      <w:spacing w:before="120" w:after="120" w:line="312" w:lineRule="auto"/>
    </w:pPr>
    <w:rPr>
      <w:szCs w:val="22"/>
    </w:rPr>
  </w:style>
  <w:style w:type="paragraph" w:customStyle="1" w:styleId="CharCharCharChar">
    <w:name w:val="Char Char Char Char"/>
    <w:basedOn w:val="Normal"/>
    <w:next w:val="Normal"/>
    <w:autoRedefine/>
    <w:semiHidden/>
    <w:rsid w:val="00FA0C42"/>
    <w:pPr>
      <w:spacing w:before="120" w:after="120" w:line="312" w:lineRule="auto"/>
    </w:pPr>
    <w:rPr>
      <w:szCs w:val="22"/>
    </w:rPr>
  </w:style>
  <w:style w:type="paragraph" w:customStyle="1" w:styleId="CharCharCharChar0">
    <w:name w:val="Char Char Char Char"/>
    <w:basedOn w:val="Normal"/>
    <w:next w:val="Normal"/>
    <w:autoRedefine/>
    <w:semiHidden/>
    <w:rsid w:val="006A01B4"/>
    <w:pPr>
      <w:spacing w:before="120" w:after="120" w:line="312" w:lineRule="auto"/>
    </w:pPr>
    <w:rPr>
      <w:szCs w:val="22"/>
    </w:rPr>
  </w:style>
  <w:style w:type="paragraph" w:customStyle="1" w:styleId="CharCharCharCharCharCharCharCharCharCharCharCharChar">
    <w:name w:val="Char Char Char Char Char Char Char Char Char Char Char Char Char"/>
    <w:basedOn w:val="Normal"/>
    <w:next w:val="Normal"/>
    <w:autoRedefine/>
    <w:semiHidden/>
    <w:rsid w:val="009166E1"/>
    <w:pPr>
      <w:spacing w:before="120" w:after="120" w:line="312" w:lineRule="auto"/>
    </w:pPr>
    <w:rPr>
      <w:szCs w:val="22"/>
    </w:rPr>
  </w:style>
  <w:style w:type="paragraph" w:customStyle="1" w:styleId="CharCharCharCharCharCharCharCharCharCharCharCharCharCharChar1">
    <w:name w:val="Char Char Char Char Char Char Char Char Char Char Char Char Char Char Char1"/>
    <w:basedOn w:val="Normal"/>
    <w:next w:val="Normal"/>
    <w:autoRedefine/>
    <w:semiHidden/>
    <w:rsid w:val="00DB6DFE"/>
    <w:pPr>
      <w:spacing w:before="120" w:after="120" w:line="312" w:lineRule="auto"/>
    </w:pPr>
    <w:rPr>
      <w:szCs w:val="22"/>
    </w:rPr>
  </w:style>
  <w:style w:type="paragraph" w:styleId="NormalWeb">
    <w:name w:val="Normal (Web)"/>
    <w:basedOn w:val="Normal"/>
    <w:uiPriority w:val="99"/>
    <w:unhideWhenUsed/>
    <w:rsid w:val="003B112B"/>
    <w:pPr>
      <w:spacing w:before="100" w:beforeAutospacing="1" w:after="100" w:afterAutospacing="1"/>
    </w:pPr>
    <w:rPr>
      <w:sz w:val="24"/>
      <w:szCs w:val="24"/>
    </w:rPr>
  </w:style>
  <w:style w:type="paragraph" w:styleId="BalloonText">
    <w:name w:val="Balloon Text"/>
    <w:basedOn w:val="Normal"/>
    <w:link w:val="BalloonTextChar"/>
    <w:rsid w:val="00FF24B7"/>
    <w:rPr>
      <w:rFonts w:ascii="Tahoma" w:hAnsi="Tahoma"/>
      <w:sz w:val="16"/>
      <w:szCs w:val="16"/>
      <w:lang w:val="x-none" w:eastAsia="x-none"/>
    </w:rPr>
  </w:style>
  <w:style w:type="character" w:customStyle="1" w:styleId="BalloonTextChar">
    <w:name w:val="Balloon Text Char"/>
    <w:link w:val="BalloonText"/>
    <w:rsid w:val="00FF24B7"/>
    <w:rPr>
      <w:rFonts w:ascii="Tahoma" w:hAnsi="Tahoma" w:cs="Tahoma"/>
      <w:sz w:val="16"/>
      <w:szCs w:val="16"/>
    </w:rPr>
  </w:style>
  <w:style w:type="paragraph" w:styleId="Header">
    <w:name w:val="header"/>
    <w:basedOn w:val="Normal"/>
    <w:link w:val="HeaderChar"/>
    <w:uiPriority w:val="99"/>
    <w:rsid w:val="00750732"/>
    <w:pPr>
      <w:tabs>
        <w:tab w:val="center" w:pos="4680"/>
        <w:tab w:val="right" w:pos="9360"/>
      </w:tabs>
    </w:pPr>
    <w:rPr>
      <w:lang w:val="x-none" w:eastAsia="x-none"/>
    </w:rPr>
  </w:style>
  <w:style w:type="character" w:customStyle="1" w:styleId="HeaderChar">
    <w:name w:val="Header Char"/>
    <w:link w:val="Header"/>
    <w:uiPriority w:val="99"/>
    <w:rsid w:val="00750732"/>
    <w:rPr>
      <w:sz w:val="28"/>
      <w:szCs w:val="28"/>
    </w:rPr>
  </w:style>
  <w:style w:type="paragraph" w:styleId="Footer">
    <w:name w:val="footer"/>
    <w:basedOn w:val="Normal"/>
    <w:link w:val="FooterChar"/>
    <w:rsid w:val="00750732"/>
    <w:pPr>
      <w:tabs>
        <w:tab w:val="center" w:pos="4680"/>
        <w:tab w:val="right" w:pos="9360"/>
      </w:tabs>
    </w:pPr>
    <w:rPr>
      <w:lang w:val="x-none" w:eastAsia="x-none"/>
    </w:rPr>
  </w:style>
  <w:style w:type="character" w:customStyle="1" w:styleId="FooterChar">
    <w:name w:val="Footer Char"/>
    <w:link w:val="Footer"/>
    <w:rsid w:val="00750732"/>
    <w:rPr>
      <w:sz w:val="28"/>
      <w:szCs w:val="28"/>
    </w:rPr>
  </w:style>
  <w:style w:type="paragraph" w:customStyle="1" w:styleId="Default">
    <w:name w:val="Default"/>
    <w:rsid w:val="00961CF5"/>
    <w:pPr>
      <w:autoSpaceDE w:val="0"/>
      <w:autoSpaceDN w:val="0"/>
      <w:adjustRightInd w:val="0"/>
    </w:pPr>
    <w:rP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6A34EC"/>
    <w:pPr>
      <w:jc w:val="both"/>
    </w:pPr>
    <w:rPr>
      <w:rFonts w:ascii=".VnTime" w:hAnsi=".VnTime"/>
      <w:szCs w:val="24"/>
    </w:rPr>
  </w:style>
  <w:style w:type="paragraph" w:styleId="BodyTextIndent2">
    <w:name w:val="Body Text Indent 2"/>
    <w:basedOn w:val="Normal"/>
    <w:rsid w:val="006A34EC"/>
    <w:pPr>
      <w:spacing w:after="120" w:line="480" w:lineRule="auto"/>
      <w:ind w:left="360"/>
    </w:pPr>
  </w:style>
  <w:style w:type="character" w:styleId="Hyperlink">
    <w:name w:val="Hyperlink"/>
    <w:rsid w:val="006A34EC"/>
    <w:rPr>
      <w:color w:val="0000FF"/>
      <w:u w:val="single"/>
    </w:rPr>
  </w:style>
  <w:style w:type="paragraph" w:customStyle="1" w:styleId="CharCharCharChar1CharCharCharChar">
    <w:name w:val="Char Char Char Char1 Char Char Char Char"/>
    <w:basedOn w:val="Normal"/>
    <w:next w:val="Normal"/>
    <w:autoRedefine/>
    <w:semiHidden/>
    <w:rsid w:val="00C943A8"/>
    <w:pPr>
      <w:spacing w:before="120" w:after="120" w:line="312" w:lineRule="auto"/>
    </w:pPr>
    <w:rPr>
      <w:szCs w:val="22"/>
    </w:rPr>
  </w:style>
  <w:style w:type="paragraph" w:customStyle="1" w:styleId="CharCharCharCharCharCharCharCharCharCharChar">
    <w:name w:val="Char Char Char Char Char Char Char Char Char Char Char"/>
    <w:basedOn w:val="Normal"/>
    <w:next w:val="Normal"/>
    <w:autoRedefine/>
    <w:semiHidden/>
    <w:rsid w:val="00B4428D"/>
    <w:pPr>
      <w:spacing w:before="120" w:after="120" w:line="312" w:lineRule="auto"/>
    </w:pPr>
    <w:rPr>
      <w:szCs w:val="22"/>
    </w:rPr>
  </w:style>
  <w:style w:type="paragraph" w:customStyle="1" w:styleId="CharCharCharCharCharCharCharCharChar">
    <w:name w:val="Char Char Char Char Char Char Char Char Char"/>
    <w:basedOn w:val="Normal"/>
    <w:next w:val="Normal"/>
    <w:autoRedefine/>
    <w:semiHidden/>
    <w:rsid w:val="00B4428D"/>
    <w:pPr>
      <w:spacing w:before="120" w:after="120" w:line="312" w:lineRule="auto"/>
    </w:pPr>
    <w:rPr>
      <w:szCs w:val="22"/>
    </w:rPr>
  </w:style>
  <w:style w:type="paragraph" w:customStyle="1" w:styleId="CharCharCharChar">
    <w:name w:val="Char Char Char Char"/>
    <w:basedOn w:val="Normal"/>
    <w:next w:val="Normal"/>
    <w:autoRedefine/>
    <w:semiHidden/>
    <w:rsid w:val="00FA0C42"/>
    <w:pPr>
      <w:spacing w:before="120" w:after="120" w:line="312" w:lineRule="auto"/>
    </w:pPr>
    <w:rPr>
      <w:szCs w:val="22"/>
    </w:rPr>
  </w:style>
  <w:style w:type="paragraph" w:customStyle="1" w:styleId="CharCharCharChar0">
    <w:name w:val="Char Char Char Char"/>
    <w:basedOn w:val="Normal"/>
    <w:next w:val="Normal"/>
    <w:autoRedefine/>
    <w:semiHidden/>
    <w:rsid w:val="006A01B4"/>
    <w:pPr>
      <w:spacing w:before="120" w:after="120" w:line="312" w:lineRule="auto"/>
    </w:pPr>
    <w:rPr>
      <w:szCs w:val="22"/>
    </w:rPr>
  </w:style>
  <w:style w:type="paragraph" w:customStyle="1" w:styleId="CharCharCharCharCharCharCharCharCharCharCharCharChar">
    <w:name w:val="Char Char Char Char Char Char Char Char Char Char Char Char Char"/>
    <w:basedOn w:val="Normal"/>
    <w:next w:val="Normal"/>
    <w:autoRedefine/>
    <w:semiHidden/>
    <w:rsid w:val="009166E1"/>
    <w:pPr>
      <w:spacing w:before="120" w:after="120" w:line="312" w:lineRule="auto"/>
    </w:pPr>
    <w:rPr>
      <w:szCs w:val="22"/>
    </w:rPr>
  </w:style>
  <w:style w:type="paragraph" w:customStyle="1" w:styleId="CharCharCharCharCharCharCharCharCharCharCharCharCharCharChar1">
    <w:name w:val="Char Char Char Char Char Char Char Char Char Char Char Char Char Char Char1"/>
    <w:basedOn w:val="Normal"/>
    <w:next w:val="Normal"/>
    <w:autoRedefine/>
    <w:semiHidden/>
    <w:rsid w:val="00DB6DFE"/>
    <w:pPr>
      <w:spacing w:before="120" w:after="120" w:line="312" w:lineRule="auto"/>
    </w:pPr>
    <w:rPr>
      <w:szCs w:val="22"/>
    </w:rPr>
  </w:style>
  <w:style w:type="paragraph" w:styleId="NormalWeb">
    <w:name w:val="Normal (Web)"/>
    <w:basedOn w:val="Normal"/>
    <w:uiPriority w:val="99"/>
    <w:unhideWhenUsed/>
    <w:rsid w:val="003B112B"/>
    <w:pPr>
      <w:spacing w:before="100" w:beforeAutospacing="1" w:after="100" w:afterAutospacing="1"/>
    </w:pPr>
    <w:rPr>
      <w:sz w:val="24"/>
      <w:szCs w:val="24"/>
    </w:rPr>
  </w:style>
  <w:style w:type="paragraph" w:styleId="BalloonText">
    <w:name w:val="Balloon Text"/>
    <w:basedOn w:val="Normal"/>
    <w:link w:val="BalloonTextChar"/>
    <w:rsid w:val="00FF24B7"/>
    <w:rPr>
      <w:rFonts w:ascii="Tahoma" w:hAnsi="Tahoma"/>
      <w:sz w:val="16"/>
      <w:szCs w:val="16"/>
      <w:lang w:val="x-none" w:eastAsia="x-none"/>
    </w:rPr>
  </w:style>
  <w:style w:type="character" w:customStyle="1" w:styleId="BalloonTextChar">
    <w:name w:val="Balloon Text Char"/>
    <w:link w:val="BalloonText"/>
    <w:rsid w:val="00FF24B7"/>
    <w:rPr>
      <w:rFonts w:ascii="Tahoma" w:hAnsi="Tahoma" w:cs="Tahoma"/>
      <w:sz w:val="16"/>
      <w:szCs w:val="16"/>
    </w:rPr>
  </w:style>
  <w:style w:type="paragraph" w:styleId="Header">
    <w:name w:val="header"/>
    <w:basedOn w:val="Normal"/>
    <w:link w:val="HeaderChar"/>
    <w:uiPriority w:val="99"/>
    <w:rsid w:val="00750732"/>
    <w:pPr>
      <w:tabs>
        <w:tab w:val="center" w:pos="4680"/>
        <w:tab w:val="right" w:pos="9360"/>
      </w:tabs>
    </w:pPr>
    <w:rPr>
      <w:lang w:val="x-none" w:eastAsia="x-none"/>
    </w:rPr>
  </w:style>
  <w:style w:type="character" w:customStyle="1" w:styleId="HeaderChar">
    <w:name w:val="Header Char"/>
    <w:link w:val="Header"/>
    <w:uiPriority w:val="99"/>
    <w:rsid w:val="00750732"/>
    <w:rPr>
      <w:sz w:val="28"/>
      <w:szCs w:val="28"/>
    </w:rPr>
  </w:style>
  <w:style w:type="paragraph" w:styleId="Footer">
    <w:name w:val="footer"/>
    <w:basedOn w:val="Normal"/>
    <w:link w:val="FooterChar"/>
    <w:rsid w:val="00750732"/>
    <w:pPr>
      <w:tabs>
        <w:tab w:val="center" w:pos="4680"/>
        <w:tab w:val="right" w:pos="9360"/>
      </w:tabs>
    </w:pPr>
    <w:rPr>
      <w:lang w:val="x-none" w:eastAsia="x-none"/>
    </w:rPr>
  </w:style>
  <w:style w:type="character" w:customStyle="1" w:styleId="FooterChar">
    <w:name w:val="Footer Char"/>
    <w:link w:val="Footer"/>
    <w:rsid w:val="00750732"/>
    <w:rPr>
      <w:sz w:val="28"/>
      <w:szCs w:val="28"/>
    </w:rPr>
  </w:style>
  <w:style w:type="paragraph" w:customStyle="1" w:styleId="Default">
    <w:name w:val="Default"/>
    <w:rsid w:val="00961CF5"/>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3333332">
      <w:bodyDiv w:val="1"/>
      <w:marLeft w:val="0"/>
      <w:marRight w:val="0"/>
      <w:marTop w:val="0"/>
      <w:marBottom w:val="0"/>
      <w:divBdr>
        <w:top w:val="none" w:sz="0" w:space="0" w:color="auto"/>
        <w:left w:val="none" w:sz="0" w:space="0" w:color="auto"/>
        <w:bottom w:val="none" w:sz="0" w:space="0" w:color="auto"/>
        <w:right w:val="none" w:sz="0" w:space="0" w:color="auto"/>
      </w:divBdr>
    </w:div>
    <w:div w:id="526336334">
      <w:bodyDiv w:val="1"/>
      <w:marLeft w:val="0"/>
      <w:marRight w:val="0"/>
      <w:marTop w:val="0"/>
      <w:marBottom w:val="0"/>
      <w:divBdr>
        <w:top w:val="none" w:sz="0" w:space="0" w:color="auto"/>
        <w:left w:val="none" w:sz="0" w:space="0" w:color="auto"/>
        <w:bottom w:val="none" w:sz="0" w:space="0" w:color="auto"/>
        <w:right w:val="none" w:sz="0" w:space="0" w:color="auto"/>
      </w:divBdr>
      <w:divsChild>
        <w:div w:id="42682641">
          <w:marLeft w:val="0"/>
          <w:marRight w:val="0"/>
          <w:marTop w:val="0"/>
          <w:marBottom w:val="0"/>
          <w:divBdr>
            <w:top w:val="none" w:sz="0" w:space="0" w:color="auto"/>
            <w:left w:val="none" w:sz="0" w:space="0" w:color="auto"/>
            <w:bottom w:val="none" w:sz="0" w:space="0" w:color="auto"/>
            <w:right w:val="none" w:sz="0" w:space="0" w:color="auto"/>
          </w:divBdr>
          <w:divsChild>
            <w:div w:id="1978533511">
              <w:marLeft w:val="0"/>
              <w:marRight w:val="0"/>
              <w:marTop w:val="0"/>
              <w:marBottom w:val="0"/>
              <w:divBdr>
                <w:top w:val="none" w:sz="0" w:space="0" w:color="auto"/>
                <w:left w:val="none" w:sz="0" w:space="0" w:color="auto"/>
                <w:bottom w:val="none" w:sz="0" w:space="0" w:color="auto"/>
                <w:right w:val="none" w:sz="0" w:space="0" w:color="auto"/>
              </w:divBdr>
            </w:div>
          </w:divsChild>
        </w:div>
        <w:div w:id="1412116446">
          <w:marLeft w:val="0"/>
          <w:marRight w:val="0"/>
          <w:marTop w:val="0"/>
          <w:marBottom w:val="0"/>
          <w:divBdr>
            <w:top w:val="none" w:sz="0" w:space="0" w:color="auto"/>
            <w:left w:val="none" w:sz="0" w:space="0" w:color="auto"/>
            <w:bottom w:val="none" w:sz="0" w:space="0" w:color="auto"/>
            <w:right w:val="none" w:sz="0" w:space="0" w:color="auto"/>
          </w:divBdr>
          <w:divsChild>
            <w:div w:id="1294559942">
              <w:marLeft w:val="0"/>
              <w:marRight w:val="0"/>
              <w:marTop w:val="0"/>
              <w:marBottom w:val="0"/>
              <w:divBdr>
                <w:top w:val="none" w:sz="0" w:space="0" w:color="auto"/>
                <w:left w:val="none" w:sz="0" w:space="0" w:color="auto"/>
                <w:bottom w:val="none" w:sz="0" w:space="0" w:color="auto"/>
                <w:right w:val="none" w:sz="0" w:space="0" w:color="auto"/>
              </w:divBdr>
              <w:divsChild>
                <w:div w:id="235166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9884394">
      <w:bodyDiv w:val="1"/>
      <w:marLeft w:val="0"/>
      <w:marRight w:val="0"/>
      <w:marTop w:val="0"/>
      <w:marBottom w:val="0"/>
      <w:divBdr>
        <w:top w:val="none" w:sz="0" w:space="0" w:color="auto"/>
        <w:left w:val="none" w:sz="0" w:space="0" w:color="auto"/>
        <w:bottom w:val="none" w:sz="0" w:space="0" w:color="auto"/>
        <w:right w:val="none" w:sz="0" w:space="0" w:color="auto"/>
      </w:divBdr>
    </w:div>
    <w:div w:id="2057971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114</TotalTime>
  <Pages>3</Pages>
  <Words>741</Words>
  <Characters>4225</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UBND TỈNH BÌNH ĐỊNH</vt:lpstr>
    </vt:vector>
  </TitlesOfParts>
  <Company>Microsoft</Company>
  <LinksUpToDate>false</LinksUpToDate>
  <CharactersWithSpaces>4957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 TỈNH BÌNH ĐỊNH</dc:title>
  <dc:creator>bay</dc:creator>
  <cp:lastModifiedBy>Admin</cp:lastModifiedBy>
  <cp:revision>9</cp:revision>
  <cp:lastPrinted>2021-10-13T07:54:00Z</cp:lastPrinted>
  <dcterms:created xsi:type="dcterms:W3CDTF">2021-10-14T08:40:00Z</dcterms:created>
  <dcterms:modified xsi:type="dcterms:W3CDTF">2021-10-15T01:46:00Z</dcterms:modified>
</cp:coreProperties>
</file>